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70ae5e8334620" w:history="1">
              <w:r>
                <w:rPr>
                  <w:rStyle w:val="Hyperlink"/>
                </w:rPr>
                <w:t>FD房地产开发公司竞争战略研究（2007）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70ae5e8334620" w:history="1">
              <w:r>
                <w:rPr>
                  <w:rStyle w:val="Hyperlink"/>
                </w:rPr>
                <w:t>FD房地产开发公司竞争战略研究（2007）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70ae5e8334620" w:history="1">
                <w:r>
                  <w:rPr>
                    <w:rStyle w:val="Hyperlink"/>
                  </w:rPr>
                  <w:t>https://www.20087.com/2007-05/R_fangdichankaifagongsijingzhengzhanluBaoGao.html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第2章 综述 13-</w:t>
      </w:r>
      <w:r>
        <w:rPr>
          <w:rFonts w:hint="eastAsia"/>
        </w:rPr>
        <w:br/>
      </w:r>
      <w:r>
        <w:rPr>
          <w:rFonts w:hint="eastAsia"/>
        </w:rPr>
        <w:t>　　2.1 房地产开发与经营理论 13-</w:t>
      </w:r>
      <w:r>
        <w:rPr>
          <w:rFonts w:hint="eastAsia"/>
        </w:rPr>
        <w:br/>
      </w:r>
      <w:r>
        <w:rPr>
          <w:rFonts w:hint="eastAsia"/>
        </w:rPr>
        <w:t>　　2.2 房地产市场周期循环理论 15-</w:t>
      </w:r>
      <w:r>
        <w:rPr>
          <w:rFonts w:hint="eastAsia"/>
        </w:rPr>
        <w:br/>
      </w:r>
      <w:r>
        <w:rPr>
          <w:rFonts w:hint="eastAsia"/>
        </w:rPr>
        <w:t>　　2.3 企业战略理论 17-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FD房地产公司外部环境和内部条件分析 22-</w:t>
      </w:r>
      <w:r>
        <w:rPr>
          <w:rFonts w:hint="eastAsia"/>
        </w:rPr>
        <w:br/>
      </w:r>
      <w:r>
        <w:rPr>
          <w:rFonts w:hint="eastAsia"/>
        </w:rPr>
        <w:t>　　3.1 外部环境分析 22-</w:t>
      </w:r>
      <w:r>
        <w:rPr>
          <w:rFonts w:hint="eastAsia"/>
        </w:rPr>
        <w:br/>
      </w:r>
      <w:r>
        <w:rPr>
          <w:rFonts w:hint="eastAsia"/>
        </w:rPr>
        <w:t>　　　　3.1.1 宏观环境分析 22-</w:t>
      </w:r>
      <w:r>
        <w:rPr>
          <w:rFonts w:hint="eastAsia"/>
        </w:rPr>
        <w:br/>
      </w:r>
      <w:r>
        <w:rPr>
          <w:rFonts w:hint="eastAsia"/>
        </w:rPr>
        <w:t>　　　　3.1.2 行业竞争分析 27-</w:t>
      </w:r>
      <w:r>
        <w:rPr>
          <w:rFonts w:hint="eastAsia"/>
        </w:rPr>
        <w:br/>
      </w:r>
      <w:r>
        <w:rPr>
          <w:rFonts w:hint="eastAsia"/>
        </w:rPr>
        <w:t>　　　　3.1.3 机会与威胁分析 32-</w:t>
      </w:r>
      <w:r>
        <w:rPr>
          <w:rFonts w:hint="eastAsia"/>
        </w:rPr>
        <w:br/>
      </w:r>
      <w:r>
        <w:rPr>
          <w:rFonts w:hint="eastAsia"/>
        </w:rPr>
        <w:t>　　　　3.1.4 外部环境状况综合评价 36-</w:t>
      </w:r>
      <w:r>
        <w:rPr>
          <w:rFonts w:hint="eastAsia"/>
        </w:rPr>
        <w:br/>
      </w:r>
      <w:r>
        <w:rPr>
          <w:rFonts w:hint="eastAsia"/>
        </w:rPr>
        <w:t>　　3.2 内部条件分析 37-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公司资源与能力分析 37-</w:t>
      </w:r>
      <w:r>
        <w:rPr>
          <w:rFonts w:hint="eastAsia"/>
        </w:rPr>
        <w:br/>
      </w:r>
      <w:r>
        <w:rPr>
          <w:rFonts w:hint="eastAsia"/>
        </w:rPr>
        <w:t>　　　　3.2.3 优势与劣势分析 42-</w:t>
      </w:r>
      <w:r>
        <w:rPr>
          <w:rFonts w:hint="eastAsia"/>
        </w:rPr>
        <w:br/>
      </w:r>
      <w:r>
        <w:rPr>
          <w:rFonts w:hint="eastAsia"/>
        </w:rPr>
        <w:t>　　　　3.2.4 内部条件综合评价 44-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FD房地产公司战略定位与竞争战略选择 46-</w:t>
      </w:r>
      <w:r>
        <w:rPr>
          <w:rFonts w:hint="eastAsia"/>
        </w:rPr>
        <w:br/>
      </w:r>
      <w:r>
        <w:rPr>
          <w:rFonts w:hint="eastAsia"/>
        </w:rPr>
        <w:t>　　4.1 战略定位和目标市场分析 46-</w:t>
      </w:r>
      <w:r>
        <w:rPr>
          <w:rFonts w:hint="eastAsia"/>
        </w:rPr>
        <w:br/>
      </w:r>
      <w:r>
        <w:rPr>
          <w:rFonts w:hint="eastAsia"/>
        </w:rPr>
        <w:t>　　4.2 SWOT矩阵分析 48-</w:t>
      </w:r>
      <w:r>
        <w:rPr>
          <w:rFonts w:hint="eastAsia"/>
        </w:rPr>
        <w:br/>
      </w:r>
      <w:r>
        <w:rPr>
          <w:rFonts w:hint="eastAsia"/>
        </w:rPr>
        <w:t>　　4.3 竞争战略选择 50-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FD房地产公司竞争战略实施 53-</w:t>
      </w:r>
      <w:r>
        <w:rPr>
          <w:rFonts w:hint="eastAsia"/>
        </w:rPr>
        <w:br/>
      </w:r>
      <w:r>
        <w:rPr>
          <w:rFonts w:hint="eastAsia"/>
        </w:rPr>
        <w:t>　　5.1 加强企业文化建设 53-</w:t>
      </w:r>
      <w:r>
        <w:rPr>
          <w:rFonts w:hint="eastAsia"/>
        </w:rPr>
        <w:br/>
      </w:r>
      <w:r>
        <w:rPr>
          <w:rFonts w:hint="eastAsia"/>
        </w:rPr>
        <w:t>　　5.2 组织结构优化 54-</w:t>
      </w:r>
      <w:r>
        <w:rPr>
          <w:rFonts w:hint="eastAsia"/>
        </w:rPr>
        <w:br/>
      </w:r>
      <w:r>
        <w:rPr>
          <w:rFonts w:hint="eastAsia"/>
        </w:rPr>
        <w:t>　　5.3 品牌建设 55-</w:t>
      </w:r>
      <w:r>
        <w:rPr>
          <w:rFonts w:hint="eastAsia"/>
        </w:rPr>
        <w:br/>
      </w:r>
      <w:r>
        <w:rPr>
          <w:rFonts w:hint="eastAsia"/>
        </w:rPr>
        <w:t>　　5.4 强化人力资源管理 56-</w:t>
      </w:r>
      <w:r>
        <w:rPr>
          <w:rFonts w:hint="eastAsia"/>
        </w:rPr>
        <w:br/>
      </w:r>
      <w:r>
        <w:rPr>
          <w:rFonts w:hint="eastAsia"/>
        </w:rPr>
        <w:t>　　5.5 构建基于客户的营销体系 58-</w:t>
      </w:r>
      <w:r>
        <w:rPr>
          <w:rFonts w:hint="eastAsia"/>
        </w:rPr>
        <w:br/>
      </w:r>
      <w:r>
        <w:rPr>
          <w:rFonts w:hint="eastAsia"/>
        </w:rPr>
        <w:t>　　5.6 融资渠道多样化 59-</w:t>
      </w:r>
      <w:r>
        <w:rPr>
          <w:rFonts w:hint="eastAsia"/>
        </w:rPr>
        <w:br/>
      </w:r>
      <w:r>
        <w:rPr>
          <w:rFonts w:hint="eastAsia"/>
        </w:rPr>
        <w:t>　　5.7 产品差异化 60-</w:t>
      </w:r>
      <w:r>
        <w:rPr>
          <w:rFonts w:hint="eastAsia"/>
        </w:rPr>
        <w:br/>
      </w:r>
      <w:r>
        <w:rPr>
          <w:rFonts w:hint="eastAsia"/>
        </w:rPr>
        <w:t>　　5.8 信息化建设 62-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FD房地产公司竞争战略的控制 63-</w:t>
      </w:r>
      <w:r>
        <w:rPr>
          <w:rFonts w:hint="eastAsia"/>
        </w:rPr>
        <w:br/>
      </w:r>
      <w:r>
        <w:rPr>
          <w:rFonts w:hint="eastAsia"/>
        </w:rPr>
        <w:t>　　6.1 建立公司的竞争战略控制机制 63-</w:t>
      </w:r>
      <w:r>
        <w:rPr>
          <w:rFonts w:hint="eastAsia"/>
        </w:rPr>
        <w:br/>
      </w:r>
      <w:r>
        <w:rPr>
          <w:rFonts w:hint="eastAsia"/>
        </w:rPr>
        <w:t>　　6.2 建立基于战略的绩效考核机制 64-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中⋅智⋅林⋅：结束语 65-66</w:t>
      </w:r>
      <w:r>
        <w:rPr>
          <w:rFonts w:hint="eastAsia"/>
        </w:rPr>
        <w:br/>
      </w:r>
      <w:r>
        <w:rPr>
          <w:rFonts w:hint="eastAsia"/>
        </w:rPr>
        <w:t>　　附录 66-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70ae5e8334620" w:history="1">
        <w:r>
          <w:rPr>
            <w:rStyle w:val="Hyperlink"/>
          </w:rPr>
          <w:t>FD房地产开发公司竞争战略研究（2007）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70ae5e8334620" w:history="1">
        <w:r>
          <w:rPr>
            <w:rStyle w:val="Hyperlink"/>
          </w:rPr>
          <w:t>https://www.20087.com/2007-05/R_fangdichankaifagongsijingzhengzhanluBaoGao.html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51e6f383a4cd4" w:history="1">
      <w:r>
        <w:rPr>
          <w:rStyle w:val="Hyperlink"/>
        </w:rPr>
        <w:t>FD房地产开发公司竞争战略研究（2007）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fangdichankaifagongsijingzhengzhanluBaoGao.html" TargetMode="External" Id="Ra5670ae5e833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fangdichankaifagongsijingzhengzhanluBaoGao.html" TargetMode="External" Id="R8b351e6f383a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2007-05-15T02:14:00Z</dcterms:created>
  <dcterms:modified xsi:type="dcterms:W3CDTF">2007-05-15T03:14:00Z</dcterms:modified>
  <dc:subject>FD房地产开发公司竞争战略研究（2007）</dc:subject>
  <dc:title>FD房地产开发公司竞争战略研究（2007）</dc:title>
  <cp:keywords>FD房地产开发公司竞争战略研究（2007）</cp:keywords>
  <dc:description>FD房地产开发公司竞争战略研究（2007）</dc:description>
</cp:coreProperties>
</file>