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f3d0552c484543" w:history="1">
              <w:r>
                <w:rPr>
                  <w:rStyle w:val="Hyperlink"/>
                </w:rPr>
                <w:t>中国企业产品/服务危机传播策略研究报告（2007）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f3d0552c484543" w:history="1">
              <w:r>
                <w:rPr>
                  <w:rStyle w:val="Hyperlink"/>
                </w:rPr>
                <w:t>中国企业产品/服务危机传播策略研究报告（2007）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5f3d0552c484543" w:history="1">
                <w:r>
                  <w:rPr>
                    <w:rStyle w:val="Hyperlink"/>
                  </w:rPr>
                  <w:t>https://www.20087.com/2007-06/R_zhongguoqiyechanpinfuwuweijichuanbocBaoGao.html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企业是市场经济活动的基本单位，其发展状况直接影响到国民经济的健康运行。近年来，随着全球经济一体化的深入发展，中国企业面临着更加激烈的国际竞争。目前，许多企业通过技术创新、管理创新等方式提升核心竞争力，积极参与国内外市场竞争。同时，随着互联网、大数据、人工智能等新技术的应用，企业运营模式发生了深刻变革，数字化转型成为企业发展的新趋势。此外，随着消费者需求的多样化和个性化，企业更加注重产品和服务的创新，以满足市场需求。</w:t>
      </w:r>
      <w:r>
        <w:rPr>
          <w:rFonts w:hint="eastAsia"/>
        </w:rPr>
        <w:br/>
      </w:r>
      <w:r>
        <w:rPr>
          <w:rFonts w:hint="eastAsia"/>
        </w:rPr>
        <w:t>　　未来，企业的发展将更加注重可持续性和社会责任。一方面，通过持续的技术创新和管理模式创新，提高企业的生产效率和市场应变能力；另一方面，通过践行绿色发展理念，减少生产过程中的资源消耗和环境污染，实现企业的可持续发展。此外，随着社会对企业履行社会责任的要求不断提高，企业将更加注重公益事业和社会贡献，树立良好的企业形象。同时，随着全球化进程的推进，企业将更加注重国际合作，拓展海外市场，提升国际化经营水平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危机传播：特殊的信息传播活动</w:t>
      </w:r>
      <w:r>
        <w:rPr>
          <w:rFonts w:hint="eastAsia"/>
        </w:rPr>
        <w:br/>
      </w:r>
      <w:r>
        <w:rPr>
          <w:rFonts w:hint="eastAsia"/>
        </w:rPr>
        <w:t>　　第1节 特殊的双向传播模式</w:t>
      </w:r>
      <w:r>
        <w:rPr>
          <w:rFonts w:hint="eastAsia"/>
        </w:rPr>
        <w:br/>
      </w:r>
      <w:r>
        <w:rPr>
          <w:rFonts w:hint="eastAsia"/>
        </w:rPr>
        <w:t>　　☆5w模式</w:t>
      </w:r>
      <w:r>
        <w:rPr>
          <w:rFonts w:hint="eastAsia"/>
        </w:rPr>
        <w:br/>
      </w:r>
      <w:r>
        <w:rPr>
          <w:rFonts w:hint="eastAsia"/>
        </w:rPr>
        <w:t>　　☆双向模式</w:t>
      </w:r>
      <w:r>
        <w:rPr>
          <w:rFonts w:hint="eastAsia"/>
        </w:rPr>
        <w:br/>
      </w:r>
      <w:r>
        <w:rPr>
          <w:rFonts w:hint="eastAsia"/>
        </w:rPr>
        <w:t>　　第2节 传播作用与传播目的的特殊性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信息传播偏差</w:t>
      </w:r>
      <w:r>
        <w:rPr>
          <w:rFonts w:hint="eastAsia"/>
        </w:rPr>
        <w:br/>
      </w:r>
      <w:r>
        <w:rPr>
          <w:rFonts w:hint="eastAsia"/>
        </w:rPr>
        <w:t>　　第1节 传播不当</w:t>
      </w:r>
      <w:r>
        <w:rPr>
          <w:rFonts w:hint="eastAsia"/>
        </w:rPr>
        <w:br/>
      </w:r>
      <w:r>
        <w:rPr>
          <w:rFonts w:hint="eastAsia"/>
        </w:rPr>
        <w:t>　　第2节 不可控因素和谣言传播</w:t>
      </w:r>
      <w:r>
        <w:rPr>
          <w:rFonts w:hint="eastAsia"/>
        </w:rPr>
        <w:br/>
      </w:r>
      <w:r>
        <w:rPr>
          <w:rFonts w:hint="eastAsia"/>
        </w:rPr>
        <w:t>　　☆不可控因素</w:t>
      </w:r>
      <w:r>
        <w:rPr>
          <w:rFonts w:hint="eastAsia"/>
        </w:rPr>
        <w:br/>
      </w:r>
      <w:r>
        <w:rPr>
          <w:rFonts w:hint="eastAsia"/>
        </w:rPr>
        <w:t>　　☆谣言传播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企业产品/服务危机处理中的主要盲点和误区</w:t>
      </w:r>
      <w:r>
        <w:rPr>
          <w:rFonts w:hint="eastAsia"/>
        </w:rPr>
        <w:br/>
      </w:r>
      <w:r>
        <w:rPr>
          <w:rFonts w:hint="eastAsia"/>
        </w:rPr>
        <w:t>　　第1节 企业针对产品服务/危机仍旧敏感度偏低，直接导致危机处理不及时</w:t>
      </w:r>
      <w:r>
        <w:rPr>
          <w:rFonts w:hint="eastAsia"/>
        </w:rPr>
        <w:br/>
      </w:r>
      <w:r>
        <w:rPr>
          <w:rFonts w:hint="eastAsia"/>
        </w:rPr>
        <w:t>　　第2节 产品服务危机连锁演变性趋势增强，企业认知不足</w:t>
      </w:r>
      <w:r>
        <w:rPr>
          <w:rFonts w:hint="eastAsia"/>
        </w:rPr>
        <w:br/>
      </w:r>
      <w:r>
        <w:rPr>
          <w:rFonts w:hint="eastAsia"/>
        </w:rPr>
        <w:t>　　第3节 事实还是情绪--企业产品/服务危机处理中一大盲点</w:t>
      </w:r>
      <w:r>
        <w:rPr>
          <w:rFonts w:hint="eastAsia"/>
        </w:rPr>
        <w:br/>
      </w:r>
      <w:r>
        <w:rPr>
          <w:rFonts w:hint="eastAsia"/>
        </w:rPr>
        <w:t>　　☆雀巢"碘超标"事件</w:t>
      </w:r>
      <w:r>
        <w:rPr>
          <w:rFonts w:hint="eastAsia"/>
        </w:rPr>
        <w:br/>
      </w:r>
      <w:r>
        <w:rPr>
          <w:rFonts w:hint="eastAsia"/>
        </w:rPr>
        <w:t>　　☆SK-Ⅱ遭遇的"金属门"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企业产品/服务危机处理的三大原则</w:t>
      </w:r>
      <w:r>
        <w:rPr>
          <w:rFonts w:hint="eastAsia"/>
        </w:rPr>
        <w:br/>
      </w:r>
      <w:r>
        <w:rPr>
          <w:rFonts w:hint="eastAsia"/>
        </w:rPr>
        <w:t>　　第1节 产品服务危机处理重在高敏感性、高覆盖范围的立体化危机预警体系的建立</w:t>
      </w:r>
      <w:r>
        <w:rPr>
          <w:rFonts w:hint="eastAsia"/>
        </w:rPr>
        <w:br/>
      </w:r>
      <w:r>
        <w:rPr>
          <w:rFonts w:hint="eastAsia"/>
        </w:rPr>
        <w:t>　　第2节 诚恳负责任的态度是防止产品服务危机升级扩散的关键点</w:t>
      </w:r>
      <w:r>
        <w:rPr>
          <w:rFonts w:hint="eastAsia"/>
        </w:rPr>
        <w:br/>
      </w:r>
      <w:r>
        <w:rPr>
          <w:rFonts w:hint="eastAsia"/>
        </w:rPr>
        <w:t>　　第3节 产品/服务危机的沟通尤其要注意及时、主动、充分及第三方、权威性原则</w:t>
      </w:r>
      <w:r>
        <w:rPr>
          <w:rFonts w:hint="eastAsia"/>
        </w:rPr>
        <w:br/>
      </w:r>
      <w:r>
        <w:rPr>
          <w:rFonts w:hint="eastAsia"/>
        </w:rPr>
        <w:t>　　☆由美赞臣紧急召回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产品/服务危机后的品牌修复策略</w:t>
      </w:r>
      <w:r>
        <w:rPr>
          <w:rFonts w:hint="eastAsia"/>
        </w:rPr>
        <w:br/>
      </w:r>
      <w:r>
        <w:rPr>
          <w:rFonts w:hint="eastAsia"/>
        </w:rPr>
        <w:t>　　第1节 邀请媒体和消费者近距离了解企业生产、服务的真实状态</w:t>
      </w:r>
      <w:r>
        <w:rPr>
          <w:rFonts w:hint="eastAsia"/>
        </w:rPr>
        <w:br/>
      </w:r>
      <w:r>
        <w:rPr>
          <w:rFonts w:hint="eastAsia"/>
        </w:rPr>
        <w:t>　　第2节 策划公益公关活动，修复品牌创伤</w:t>
      </w:r>
      <w:r>
        <w:rPr>
          <w:rFonts w:hint="eastAsia"/>
        </w:rPr>
        <w:br/>
      </w:r>
      <w:r>
        <w:rPr>
          <w:rFonts w:hint="eastAsia"/>
        </w:rPr>
        <w:t>　　☆丰田锐志漏油事件</w:t>
      </w:r>
      <w:r>
        <w:rPr>
          <w:rFonts w:hint="eastAsia"/>
        </w:rPr>
        <w:br/>
      </w:r>
      <w:r>
        <w:rPr>
          <w:rFonts w:hint="eastAsia"/>
        </w:rPr>
        <w:t>　　第3节 [中^智^林^]开展促进销售回升的创新营销推广活动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f3d0552c484543" w:history="1">
        <w:r>
          <w:rPr>
            <w:rStyle w:val="Hyperlink"/>
          </w:rPr>
          <w:t>中国企业产品/服务危机传播策略研究报告（2007）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5f3d0552c484543" w:history="1">
        <w:r>
          <w:rPr>
            <w:rStyle w:val="Hyperlink"/>
          </w:rPr>
          <w:t>https://www.20087.com/2007-06/R_zhongguoqiyechanpinfuwuweijichuanbocBaoGao.html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8bd92d95d145b5" w:history="1">
      <w:r>
        <w:rPr>
          <w:rStyle w:val="Hyperlink"/>
        </w:rPr>
        <w:t>中国企业产品/服务危机传播策略研究报告（2007）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zhongguoqiyechanpinfuwuweijichuanbocBaoGao.html" TargetMode="External" Id="Rc5f3d0552c4845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zhongguoqiyechanpinfuwuweijichuanbocBaoGao.html" TargetMode="External" Id="R128bd92d95d145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2007-06-10T00:02:00Z</dcterms:created>
  <dcterms:modified xsi:type="dcterms:W3CDTF">2007-06-10T01:02:00Z</dcterms:modified>
  <dc:subject>中国企业产品/服务危机传播策略研究报告（2007）</dc:subject>
  <dc:title>中国企业产品/服务危机传播策略研究报告（2007）</dc:title>
  <cp:keywords>中国企业产品/服务危机传播策略研究报告（2007）</cp:keywords>
  <dc:description>中国企业产品/服务危机传播策略研究报告（2007）</dc:description>
</cp:coreProperties>
</file>