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cb5ca0ac74382" w:history="1">
              <w:r>
                <w:rPr>
                  <w:rStyle w:val="Hyperlink"/>
                </w:rPr>
                <w:t>威海市服务业发展现状、问题及建议分析报告（2007）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cb5ca0ac74382" w:history="1">
              <w:r>
                <w:rPr>
                  <w:rStyle w:val="Hyperlink"/>
                </w:rPr>
                <w:t>威海市服务业发展现状、问题及建议分析报告（2007）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cb5ca0ac74382" w:history="1">
                <w:r>
                  <w:rPr>
                    <w:rStyle w:val="Hyperlink"/>
                  </w:rPr>
                  <w:t>https://www.20087.com/2007-06/R_weihaishifuwuyefazhanxianzhuangwentiBaoGao.html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fcb5ca0ac74382" w:history="1">
        <w:r>
          <w:rPr>
            <w:rStyle w:val="Hyperlink"/>
          </w:rPr>
          <w:t>威海市服务业发展现状、问题及建议分析报告（2007）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cb5ca0ac74382" w:history="1">
        <w:r>
          <w:rPr>
            <w:rStyle w:val="Hyperlink"/>
          </w:rPr>
          <w:t>威海市服务业发展现状、问题及建议分析报告（2007）</w:t>
        </w:r>
      </w:hyperlink>
      <w:r>
        <w:rPr>
          <w:rFonts w:hint="eastAsia"/>
        </w:rPr>
        <w:t>》作者服务行业研究课题组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cb5ca0ac74382" w:history="1">
        <w:r>
          <w:rPr>
            <w:rStyle w:val="Hyperlink"/>
          </w:rPr>
          <w:t>威海市服务业发展现状、问题及建议分析报告（2007）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○2006年，全市实现地区生产总值（GDP）（亿元），同比（%），服务业增加值实现（亿元）</w:t>
      </w:r>
      <w:r>
        <w:rPr>
          <w:rFonts w:hint="eastAsia"/>
        </w:rPr>
        <w:br/>
      </w:r>
      <w:r>
        <w:rPr>
          <w:rFonts w:hint="eastAsia"/>
        </w:rPr>
        <w:t>　　同比（%），服务业增加值占GDP的比重（%），对GDP的贡献率（%），比上年（百分点）......</w:t>
      </w:r>
      <w:r>
        <w:rPr>
          <w:rFonts w:hint="eastAsia"/>
        </w:rPr>
        <w:br/>
      </w:r>
      <w:r>
        <w:rPr>
          <w:rFonts w:hint="eastAsia"/>
        </w:rPr>
        <w:t>　　○交通运输、仓储及邮电通信业，批发零售贸易及住宿餐饮业，金</w:t>
      </w:r>
      <w:r>
        <w:rPr>
          <w:rFonts w:hint="eastAsia"/>
        </w:rPr>
        <w:br/>
      </w:r>
      <w:r>
        <w:rPr>
          <w:rFonts w:hint="eastAsia"/>
        </w:rPr>
        <w:t>　　融保险，其他营利性服务及非营利性服务业增长速度分别（%）</w:t>
      </w:r>
      <w:r>
        <w:rPr>
          <w:rFonts w:hint="eastAsia"/>
        </w:rPr>
        <w:br/>
      </w:r>
      <w:r>
        <w:rPr>
          <w:rFonts w:hint="eastAsia"/>
        </w:rPr>
        <w:t>　　○交通运输仓储及邮电通信业实现（亿元），同比（%），占服务业增加值（%）</w:t>
      </w:r>
      <w:r>
        <w:rPr>
          <w:rFonts w:hint="eastAsia"/>
        </w:rPr>
        <w:br/>
      </w:r>
      <w:r>
        <w:rPr>
          <w:rFonts w:hint="eastAsia"/>
        </w:rPr>
        <w:t>　　○批发零售贸易及住宿餐饮业实现（亿元），同比（%），占服务业增加值（%）</w:t>
      </w:r>
      <w:r>
        <w:rPr>
          <w:rFonts w:hint="eastAsia"/>
        </w:rPr>
        <w:br/>
      </w:r>
      <w:r>
        <w:rPr>
          <w:rFonts w:hint="eastAsia"/>
        </w:rPr>
        <w:t>　　○金融保险业实现（亿元），同比（%），占服务业增加值（%）</w:t>
      </w:r>
      <w:r>
        <w:rPr>
          <w:rFonts w:hint="eastAsia"/>
        </w:rPr>
        <w:br/>
      </w:r>
      <w:r>
        <w:rPr>
          <w:rFonts w:hint="eastAsia"/>
        </w:rPr>
        <w:t>　　○房地产业实现（亿元），同比（%），占服务业增加值（%）</w:t>
      </w:r>
      <w:r>
        <w:rPr>
          <w:rFonts w:hint="eastAsia"/>
        </w:rPr>
        <w:br/>
      </w:r>
      <w:r>
        <w:rPr>
          <w:rFonts w:hint="eastAsia"/>
        </w:rPr>
        <w:t>　　○社会服务及其他服务业实现（亿元），同比（%），占服务业增加值（%）</w:t>
      </w:r>
      <w:r>
        <w:rPr>
          <w:rFonts w:hint="eastAsia"/>
        </w:rPr>
        <w:br/>
      </w:r>
      <w:r>
        <w:rPr>
          <w:rFonts w:hint="eastAsia"/>
        </w:rPr>
        <w:t>　　○2006年全市二、三产业就业人员（万人），服务业就业人员（万人），服务业</w:t>
      </w:r>
      <w:r>
        <w:rPr>
          <w:rFonts w:hint="eastAsia"/>
        </w:rPr>
        <w:br/>
      </w:r>
      <w:r>
        <w:rPr>
          <w:rFonts w:hint="eastAsia"/>
        </w:rPr>
        <w:t>　　六年来共吸纳就业人员（万人），增长（%），占非农产业全部新增就业人员数（%）</w:t>
      </w:r>
      <w:r>
        <w:rPr>
          <w:rFonts w:hint="eastAsia"/>
        </w:rPr>
        <w:br/>
      </w:r>
      <w:r>
        <w:rPr>
          <w:rFonts w:hint="eastAsia"/>
        </w:rPr>
        <w:t>　　○2006年服务业实现税收总额（亿元），是2000年（倍），年均（%）</w:t>
      </w:r>
      <w:r>
        <w:rPr>
          <w:rFonts w:hint="eastAsia"/>
        </w:rPr>
        <w:br/>
      </w:r>
      <w:r>
        <w:rPr>
          <w:rFonts w:hint="eastAsia"/>
        </w:rPr>
        <w:t>　　○地税服务业税收总额（亿元），是2000年（倍），年均（%）</w:t>
      </w:r>
      <w:r>
        <w:rPr>
          <w:rFonts w:hint="eastAsia"/>
        </w:rPr>
        <w:br/>
      </w:r>
      <w:r>
        <w:rPr>
          <w:rFonts w:hint="eastAsia"/>
        </w:rPr>
        <w:t>　　○服务业税收总额占全部税收总额的比重由2000年（%）到2006</w:t>
      </w:r>
      <w:r>
        <w:rPr>
          <w:rFonts w:hint="eastAsia"/>
        </w:rPr>
        <w:br/>
      </w:r>
      <w:r>
        <w:rPr>
          <w:rFonts w:hint="eastAsia"/>
        </w:rPr>
        <w:t>　　年（%），地税服务业税收总额占地税税收总额（%）</w:t>
      </w:r>
      <w:r>
        <w:rPr>
          <w:rFonts w:hint="eastAsia"/>
        </w:rPr>
        <w:br/>
      </w:r>
      <w:r>
        <w:rPr>
          <w:rFonts w:hint="eastAsia"/>
        </w:rPr>
        <w:t>　　○2006年，全市服务业完成规模以上投资（亿元），同比（%）</w:t>
      </w:r>
      <w:r>
        <w:rPr>
          <w:rFonts w:hint="eastAsia"/>
        </w:rPr>
        <w:br/>
      </w:r>
      <w:r>
        <w:rPr>
          <w:rFonts w:hint="eastAsia"/>
        </w:rPr>
        <w:t>　　○2006年，全市城镇居民人均消费性支出（元），是农村人均生活消费性支出（倍）</w:t>
      </w:r>
      <w:r>
        <w:rPr>
          <w:rFonts w:hint="eastAsia"/>
        </w:rPr>
        <w:br/>
      </w:r>
      <w:r>
        <w:rPr>
          <w:rFonts w:hint="eastAsia"/>
        </w:rPr>
        <w:t>　　○2006，全市城镇人口占总人口的比率（%），中心区</w:t>
      </w:r>
      <w:r>
        <w:rPr>
          <w:rFonts w:hint="eastAsia"/>
        </w:rPr>
        <w:br/>
      </w:r>
      <w:r>
        <w:rPr>
          <w:rFonts w:hint="eastAsia"/>
        </w:rPr>
        <w:t>　　人口（万人），市区人口密度（人/平方公里）</w:t>
      </w:r>
      <w:r>
        <w:rPr>
          <w:rFonts w:hint="eastAsia"/>
        </w:rPr>
        <w:br/>
      </w:r>
      <w:r>
        <w:rPr>
          <w:rFonts w:hint="eastAsia"/>
        </w:rPr>
        <w:t>　　○2004年苏州、无锡城市人口密度（人/平方公里）和（人/平方公里）</w:t>
      </w:r>
      <w:r>
        <w:rPr>
          <w:rFonts w:hint="eastAsia"/>
        </w:rPr>
        <w:br/>
      </w:r>
      <w:r>
        <w:rPr>
          <w:rFonts w:hint="eastAsia"/>
        </w:rPr>
        <w:t>　　○2006年，在规模以上固定资产投资中服务业投资（亿元），占</w:t>
      </w:r>
      <w:r>
        <w:rPr>
          <w:rFonts w:hint="eastAsia"/>
        </w:rPr>
        <w:br/>
      </w:r>
      <w:r>
        <w:rPr>
          <w:rFonts w:hint="eastAsia"/>
        </w:rPr>
        <w:t>　　投资总额（%），比第二产业（百分点）</w:t>
      </w:r>
      <w:r>
        <w:rPr>
          <w:rFonts w:hint="eastAsia"/>
        </w:rPr>
        <w:br/>
      </w:r>
      <w:r>
        <w:rPr>
          <w:rFonts w:hint="eastAsia"/>
        </w:rPr>
        <w:t>　　○服务业投资比上年（%），比第二产业增速（百分点）</w:t>
      </w:r>
      <w:r>
        <w:rPr>
          <w:rFonts w:hint="eastAsia"/>
        </w:rPr>
        <w:br/>
      </w:r>
      <w:r>
        <w:rPr>
          <w:rFonts w:hint="eastAsia"/>
        </w:rPr>
        <w:t>　　○服务业投资主要是集中在房地产的投资上，为（亿元），占服务业</w:t>
      </w:r>
      <w:r>
        <w:rPr>
          <w:rFonts w:hint="eastAsia"/>
        </w:rPr>
        <w:br/>
      </w:r>
      <w:r>
        <w:rPr>
          <w:rFonts w:hint="eastAsia"/>
        </w:rPr>
        <w:t>　　投资（%），交通运输业、邮政通讯和批零贸易餐饮业占服务业投资（%）</w:t>
      </w:r>
      <w:r>
        <w:rPr>
          <w:rFonts w:hint="eastAsia"/>
        </w:rPr>
        <w:br/>
      </w:r>
      <w:r>
        <w:rPr>
          <w:rFonts w:hint="eastAsia"/>
        </w:rPr>
        <w:t>　　○全市参加基本养老保险的职工人数（万人），参加基本医疗保险的人数（万人）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威海市服务业发展的现状及特点</w:t>
      </w:r>
      <w:r>
        <w:rPr>
          <w:rFonts w:hint="eastAsia"/>
        </w:rPr>
        <w:br/>
      </w:r>
      <w:r>
        <w:rPr>
          <w:rFonts w:hint="eastAsia"/>
        </w:rPr>
        <w:t>　　第1节 从服务业的经济总量看</w:t>
      </w:r>
      <w:r>
        <w:rPr>
          <w:rFonts w:hint="eastAsia"/>
        </w:rPr>
        <w:br/>
      </w:r>
      <w:r>
        <w:rPr>
          <w:rFonts w:hint="eastAsia"/>
        </w:rPr>
        <w:t>　　第2节 从服务业的产出构成看</w:t>
      </w:r>
      <w:r>
        <w:rPr>
          <w:rFonts w:hint="eastAsia"/>
        </w:rPr>
        <w:br/>
      </w:r>
      <w:r>
        <w:rPr>
          <w:rFonts w:hint="eastAsia"/>
        </w:rPr>
        <w:t>　　第3节 从服务业的就业结构看</w:t>
      </w:r>
      <w:r>
        <w:rPr>
          <w:rFonts w:hint="eastAsia"/>
        </w:rPr>
        <w:br/>
      </w:r>
      <w:r>
        <w:rPr>
          <w:rFonts w:hint="eastAsia"/>
        </w:rPr>
        <w:t>　　第4节 从服务业的税收收入看</w:t>
      </w:r>
      <w:r>
        <w:rPr>
          <w:rFonts w:hint="eastAsia"/>
        </w:rPr>
        <w:br/>
      </w:r>
      <w:r>
        <w:rPr>
          <w:rFonts w:hint="eastAsia"/>
        </w:rPr>
        <w:t>　　第5节 从服务业的投资力度看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威海市服务业发展存在的问题</w:t>
      </w:r>
      <w:r>
        <w:rPr>
          <w:rFonts w:hint="eastAsia"/>
        </w:rPr>
        <w:br/>
      </w:r>
      <w:r>
        <w:rPr>
          <w:rFonts w:hint="eastAsia"/>
        </w:rPr>
        <w:t>　　第1节 "发展慢与比重低"的问题不容忽视</w:t>
      </w:r>
      <w:r>
        <w:rPr>
          <w:rFonts w:hint="eastAsia"/>
        </w:rPr>
        <w:br/>
      </w:r>
      <w:r>
        <w:rPr>
          <w:rFonts w:hint="eastAsia"/>
        </w:rPr>
        <w:t>　　第2节 "传统与新兴服务业"发展不和谐的问题亟待解决</w:t>
      </w:r>
      <w:r>
        <w:rPr>
          <w:rFonts w:hint="eastAsia"/>
        </w:rPr>
        <w:br/>
      </w:r>
      <w:r>
        <w:rPr>
          <w:rFonts w:hint="eastAsia"/>
        </w:rPr>
        <w:t>　　第3节 "两个偏低"的问题值得关注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制约威海市服务业发展的主要因素</w:t>
      </w:r>
      <w:r>
        <w:rPr>
          <w:rFonts w:hint="eastAsia"/>
        </w:rPr>
        <w:br/>
      </w:r>
      <w:r>
        <w:rPr>
          <w:rFonts w:hint="eastAsia"/>
        </w:rPr>
        <w:t>　　第1节 城市化水平不高</w:t>
      </w:r>
      <w:r>
        <w:rPr>
          <w:rFonts w:hint="eastAsia"/>
        </w:rPr>
        <w:br/>
      </w:r>
      <w:r>
        <w:rPr>
          <w:rFonts w:hint="eastAsia"/>
        </w:rPr>
        <w:t>　　第2节 投资力度不足</w:t>
      </w:r>
      <w:r>
        <w:rPr>
          <w:rFonts w:hint="eastAsia"/>
        </w:rPr>
        <w:br/>
      </w:r>
      <w:r>
        <w:rPr>
          <w:rFonts w:hint="eastAsia"/>
        </w:rPr>
        <w:t>　　第3节 市场化程度偏低</w:t>
      </w:r>
      <w:r>
        <w:rPr>
          <w:rFonts w:hint="eastAsia"/>
        </w:rPr>
        <w:br/>
      </w:r>
      <w:r>
        <w:rPr>
          <w:rFonts w:hint="eastAsia"/>
        </w:rPr>
        <w:t>　　第4节 对生产型服务业需求不足</w:t>
      </w:r>
      <w:r>
        <w:rPr>
          <w:rFonts w:hint="eastAsia"/>
        </w:rPr>
        <w:br/>
      </w:r>
      <w:r>
        <w:rPr>
          <w:rFonts w:hint="eastAsia"/>
        </w:rPr>
        <w:t>　　第5节 居民收入差距较大</w:t>
      </w:r>
      <w:r>
        <w:rPr>
          <w:rFonts w:hint="eastAsia"/>
        </w:rPr>
        <w:br/>
      </w:r>
      <w:r>
        <w:rPr>
          <w:rFonts w:hint="eastAsia"/>
        </w:rPr>
        <w:t>　　第6节 服务业竞争力不强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加快威海市服务业发展的对策及建议</w:t>
      </w:r>
      <w:r>
        <w:rPr>
          <w:rFonts w:hint="eastAsia"/>
        </w:rPr>
        <w:br/>
      </w:r>
      <w:r>
        <w:rPr>
          <w:rFonts w:hint="eastAsia"/>
        </w:rPr>
        <w:t>　　第1节 加快服务业发展，要有更高的认识</w:t>
      </w:r>
      <w:r>
        <w:rPr>
          <w:rFonts w:hint="eastAsia"/>
        </w:rPr>
        <w:br/>
      </w:r>
      <w:r>
        <w:rPr>
          <w:rFonts w:hint="eastAsia"/>
        </w:rPr>
        <w:t>　　第2节 加快城市化建设，要有更快的步伐</w:t>
      </w:r>
      <w:r>
        <w:rPr>
          <w:rFonts w:hint="eastAsia"/>
        </w:rPr>
        <w:br/>
      </w:r>
      <w:r>
        <w:rPr>
          <w:rFonts w:hint="eastAsia"/>
        </w:rPr>
        <w:t>　　第3节 对服务业的投入，要有更大的力度</w:t>
      </w:r>
      <w:r>
        <w:rPr>
          <w:rFonts w:hint="eastAsia"/>
        </w:rPr>
        <w:br/>
      </w:r>
      <w:r>
        <w:rPr>
          <w:rFonts w:hint="eastAsia"/>
        </w:rPr>
        <w:t>　　第4节 调整服务业内部结构，要找准突破点</w:t>
      </w:r>
      <w:r>
        <w:rPr>
          <w:rFonts w:hint="eastAsia"/>
        </w:rPr>
        <w:br/>
      </w:r>
      <w:r>
        <w:rPr>
          <w:rFonts w:hint="eastAsia"/>
        </w:rPr>
        <w:t>　　第5节 提高居民收入，建立合理的工资增长机制</w:t>
      </w:r>
      <w:r>
        <w:rPr>
          <w:rFonts w:hint="eastAsia"/>
        </w:rPr>
        <w:br/>
      </w:r>
      <w:r>
        <w:rPr>
          <w:rFonts w:hint="eastAsia"/>
        </w:rPr>
        <w:t>　　第6节 健全社会保障体系，力求更加完善</w:t>
      </w:r>
      <w:r>
        <w:rPr>
          <w:rFonts w:hint="eastAsia"/>
        </w:rPr>
        <w:br/>
      </w:r>
      <w:r>
        <w:rPr>
          <w:rFonts w:hint="eastAsia"/>
        </w:rPr>
        <w:t>　　第7节 中-智-林-加强人才培训，建立合理的培训机制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cb5ca0ac74382" w:history="1">
        <w:r>
          <w:rPr>
            <w:rStyle w:val="Hyperlink"/>
          </w:rPr>
          <w:t>威海市服务业发展现状、问题及建议分析报告（2007）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cb5ca0ac74382" w:history="1">
        <w:r>
          <w:rPr>
            <w:rStyle w:val="Hyperlink"/>
          </w:rPr>
          <w:t>https://www.20087.com/2007-06/R_weihaishifuwuyefazhanxianzhuangwentiBaoGao.html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418214d634796" w:history="1">
      <w:r>
        <w:rPr>
          <w:rStyle w:val="Hyperlink"/>
        </w:rPr>
        <w:t>威海市服务业发展现状、问题及建议分析报告（2007）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weihaishifuwuyefazhanxianzhuangwentiBaoGao.html" TargetMode="External" Id="R4dfcb5ca0ac7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weihaishifuwuyefazhanxianzhuangwentiBaoGao.html" TargetMode="External" Id="R553418214d63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2007-06-17T02:09:00Z</dcterms:created>
  <dcterms:modified xsi:type="dcterms:W3CDTF">2007-06-17T03:09:00Z</dcterms:modified>
  <dc:subject>威海市服务业发展现状、问题及建议分析报告（2007）</dc:subject>
  <dc:title>威海市服务业发展现状、问题及建议分析报告（2007）</dc:title>
  <cp:keywords>威海市服务业发展现状、问题及建议分析报告（2007）</cp:keywords>
  <dc:description>威海市服务业发展现状、问题及建议分析报告（2007）</dc:description>
</cp:coreProperties>
</file>