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50becdc1438c" w:history="1">
              <w:r>
                <w:rPr>
                  <w:rStyle w:val="Hyperlink"/>
                </w:rPr>
                <w:t>小产权房市场现状分析报告（2007）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50becdc1438c" w:history="1">
              <w:r>
                <w:rPr>
                  <w:rStyle w:val="Hyperlink"/>
                </w:rPr>
                <w:t>小产权房市场现状分析报告（2007）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250becdc1438c" w:history="1">
                <w:r>
                  <w:rPr>
                    <w:rStyle w:val="Hyperlink"/>
                  </w:rPr>
                  <w:t>https://www.20087.com/2007-06/R_xiaochanquanfangshichangxianzhuangfeBaoGao.html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c250becdc1438c" w:history="1">
        <w:r>
          <w:rPr>
            <w:rStyle w:val="Hyperlink"/>
          </w:rPr>
          <w:t>小产权房市场现状分析报告（2007）</w:t>
        </w:r>
      </w:hyperlink>
      <w:r>
        <w:rPr>
          <w:rFonts w:hint="eastAsia"/>
        </w:rPr>
        <w:t>》作者房地产业研究课题组</w:t>
      </w:r>
      <w:r>
        <w:rPr>
          <w:rFonts w:hint="eastAsia"/>
        </w:rPr>
        <w:br/>
      </w:r>
      <w:r>
        <w:rPr>
          <w:rFonts w:hint="eastAsia"/>
        </w:rPr>
        <w:t>　　○目前在售小产权楼盘约占市场总量（%），远郊区县占（%）</w:t>
      </w:r>
      <w:r>
        <w:rPr>
          <w:rFonts w:hint="eastAsia"/>
        </w:rPr>
        <w:br/>
      </w:r>
      <w:r>
        <w:rPr>
          <w:rFonts w:hint="eastAsia"/>
        </w:rPr>
        <w:t>　　○房山区的小产权项目占（%），其次为怀柔区、密云县和通州区，占比分别（%）</w:t>
      </w:r>
      <w:r>
        <w:rPr>
          <w:rFonts w:hint="eastAsia"/>
        </w:rPr>
        <w:br/>
      </w:r>
      <w:r>
        <w:rPr>
          <w:rFonts w:hint="eastAsia"/>
        </w:rPr>
        <w:t>　　○售小产权项目的均价（元/平方米），仅为去年北京市整体销售均价（元/平方米）的（%）</w:t>
      </w:r>
      <w:r>
        <w:rPr>
          <w:rFonts w:hint="eastAsia"/>
        </w:rPr>
        <w:br/>
      </w:r>
      <w:r>
        <w:rPr>
          <w:rFonts w:hint="eastAsia"/>
        </w:rPr>
        <w:t>　　○目前在售楼盘均价（元/平方米），但其在售小产权项目均价（元/平方米），为大产权项目（%）</w:t>
      </w:r>
      <w:r>
        <w:rPr>
          <w:rFonts w:hint="eastAsia"/>
        </w:rPr>
        <w:br/>
      </w:r>
      <w:r>
        <w:rPr>
          <w:rFonts w:hint="eastAsia"/>
        </w:rPr>
        <w:t>　　○通州区的小产权普通住宅的均价（元/平方米）</w:t>
      </w:r>
      <w:r>
        <w:rPr>
          <w:rFonts w:hint="eastAsia"/>
        </w:rPr>
        <w:br/>
      </w:r>
      <w:r>
        <w:rPr>
          <w:rFonts w:hint="eastAsia"/>
        </w:rPr>
        <w:t>　　○50至60平方米的一居室了，均价（元）左右</w:t>
      </w:r>
      <w:r>
        <w:rPr>
          <w:rFonts w:hint="eastAsia"/>
        </w:rPr>
        <w:br/>
      </w:r>
      <w:r>
        <w:rPr>
          <w:rFonts w:hint="eastAsia"/>
        </w:rPr>
        <w:t>　　○88至108平方米的房子，均价（元）左右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第1章 绪言</w:t>
      </w:r>
      <w:r>
        <w:rPr>
          <w:rFonts w:hint="eastAsia"/>
        </w:rPr>
        <w:br/>
      </w:r>
      <w:r>
        <w:rPr>
          <w:rFonts w:hint="eastAsia"/>
        </w:rPr>
        <w:t>　　第2章 典型案例：小产权难以上市再交易</w:t>
      </w:r>
      <w:r>
        <w:rPr>
          <w:rFonts w:hint="eastAsia"/>
        </w:rPr>
        <w:br/>
      </w:r>
      <w:r>
        <w:rPr>
          <w:rFonts w:hint="eastAsia"/>
        </w:rPr>
        <w:t>　　第3章 市场调查：小产权项目多在远郊区</w:t>
      </w:r>
      <w:r>
        <w:rPr>
          <w:rFonts w:hint="eastAsia"/>
        </w:rPr>
        <w:br/>
      </w:r>
      <w:r>
        <w:rPr>
          <w:rFonts w:hint="eastAsia"/>
        </w:rPr>
        <w:t>　　第1节 中-智-林-价格方面</w:t>
      </w:r>
      <w:r>
        <w:rPr>
          <w:rFonts w:hint="eastAsia"/>
        </w:rPr>
        <w:br/>
      </w:r>
      <w:r>
        <w:rPr>
          <w:rFonts w:hint="eastAsia"/>
        </w:rPr>
        <w:t>　　第4章 市场现状：小产权住房销售仍很火</w:t>
      </w:r>
      <w:r>
        <w:rPr>
          <w:rFonts w:hint="eastAsia"/>
        </w:rPr>
        <w:br/>
      </w:r>
      <w:r>
        <w:rPr>
          <w:rFonts w:hint="eastAsia"/>
        </w:rPr>
        <w:t>　　第5章 专家提醒：小产权将承担很大风险</w:t>
      </w:r>
      <w:r>
        <w:rPr>
          <w:rFonts w:hint="eastAsia"/>
        </w:rPr>
        <w:br/>
      </w:r>
      <w:r>
        <w:rPr>
          <w:rFonts w:hint="eastAsia"/>
        </w:rPr>
        <w:t>　　第6章 名词解释：小产权与大产权</w:t>
      </w:r>
      <w:r>
        <w:rPr>
          <w:rFonts w:hint="eastAsia"/>
        </w:rPr>
        <w:br/>
      </w:r>
      <w:r>
        <w:rPr>
          <w:rFonts w:hint="eastAsia"/>
        </w:rPr>
        <w:t>　　第7章 被高房价逼得无奈 7成人接受小产权</w:t>
      </w:r>
      <w:r>
        <w:rPr>
          <w:rFonts w:hint="eastAsia"/>
        </w:rPr>
        <w:br/>
      </w:r>
      <w:r>
        <w:rPr>
          <w:rFonts w:hint="eastAsia"/>
        </w:rPr>
        <w:t>　　第8章 律师：五证不全不受法律保护</w:t>
      </w:r>
      <w:r>
        <w:rPr>
          <w:rFonts w:hint="eastAsia"/>
        </w:rPr>
        <w:br/>
      </w:r>
      <w:r>
        <w:rPr>
          <w:rFonts w:hint="eastAsia"/>
        </w:rPr>
        <w:t>　　第9章 提醒：购买乡产权别墅注意什么</w:t>
      </w:r>
      <w:r>
        <w:rPr>
          <w:rFonts w:hint="eastAsia"/>
        </w:rPr>
        <w:br/>
      </w:r>
      <w:r>
        <w:rPr>
          <w:rFonts w:hint="eastAsia"/>
        </w:rPr>
        <w:t>　　第10章 政策比提醒更重要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50becdc1438c" w:history="1">
        <w:r>
          <w:rPr>
            <w:rStyle w:val="Hyperlink"/>
          </w:rPr>
          <w:t>小产权房市场现状分析报告（2007）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250becdc1438c" w:history="1">
        <w:r>
          <w:rPr>
            <w:rStyle w:val="Hyperlink"/>
          </w:rPr>
          <w:t>https://www.20087.com/2007-06/R_xiaochanquanfangshichangxianzhuangfeBaoGao.html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925a59f144474" w:history="1">
      <w:r>
        <w:rPr>
          <w:rStyle w:val="Hyperlink"/>
        </w:rPr>
        <w:t>小产权房市场现状分析报告（2007）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xiaochanquanfangshichangxianzhuangfeBaoGao.html" TargetMode="External" Id="R74c250becdc1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xiaochanquanfangshichangxianzhuangfeBaoGao.html" TargetMode="External" Id="R63a925a59f1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2007-06-14T04:18:00Z</dcterms:created>
  <dcterms:modified xsi:type="dcterms:W3CDTF">2007-06-14T05:18:00Z</dcterms:modified>
  <dc:subject>小产权房市场现状分析报告（2007）</dc:subject>
  <dc:title>小产权房市场现状分析报告（2007）</dc:title>
  <cp:keywords>小产权房市场现状分析报告（2007）</cp:keywords>
  <dc:description>小产权房市场现状分析报告（2007）</dc:description>
</cp:coreProperties>
</file>