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18d6eba174335" w:history="1">
              <w:r>
                <w:rPr>
                  <w:rStyle w:val="Hyperlink"/>
                </w:rPr>
                <w:t>青海省新型合作医疗发展研究报告（2007）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18d6eba174335" w:history="1">
              <w:r>
                <w:rPr>
                  <w:rStyle w:val="Hyperlink"/>
                </w:rPr>
                <w:t>青海省新型合作医疗发展研究报告（2007）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318d6eba174335" w:history="1">
                <w:r>
                  <w:rPr>
                    <w:rStyle w:val="Hyperlink"/>
                  </w:rPr>
                  <w:t>https://www.20087.com/2007-06/R_qinghaishengxinxinghezuoyiliaofazhanBaoGao.html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海省新型农村合作医疗从2003年开始试点，在取得试点经验的基础上，分三批扩大试点，稳步推进，到2005年底，全省39个县（市）全面推行了新型农村合作医疗制度。2006年，全省330万农牧民中，有312万余人参加新型农村合作医疗，参合率94.5%。3年累计受益341万人次，补偿医药费用1.4亿元，最高补偿住院费用达1.8万元；累计有3万余名参合的特困农牧民得到补偿费用297.6万元。新型农村合作医疗取得了良好成效。据调查，农牧民两周患病未就诊率从2003年的52%下降到2005年的33.2%，两周患病就诊率从13.1%提高到21.1%，全省农牧民因病致贫、因病返贫比例平均由2002年的56%下降到2006年的37.5%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完善政策，努力提高农牧民群众受益程度</w:t>
      </w:r>
      <w:r>
        <w:rPr>
          <w:rFonts w:hint="eastAsia"/>
        </w:rPr>
        <w:br/>
      </w:r>
      <w:r>
        <w:rPr>
          <w:rFonts w:hint="eastAsia"/>
        </w:rPr>
        <w:t>　　第1节 方便农牧民群众就医</w:t>
      </w:r>
      <w:r>
        <w:rPr>
          <w:rFonts w:hint="eastAsia"/>
        </w:rPr>
        <w:br/>
      </w:r>
      <w:r>
        <w:rPr>
          <w:rFonts w:hint="eastAsia"/>
        </w:rPr>
        <w:t>　　第2节 扩大农牧民受益面、提高受益水平</w:t>
      </w:r>
      <w:r>
        <w:rPr>
          <w:rFonts w:hint="eastAsia"/>
        </w:rPr>
        <w:br/>
      </w:r>
      <w:r>
        <w:rPr>
          <w:rFonts w:hint="eastAsia"/>
        </w:rPr>
        <w:t>　　第3节 减轻农牧民医药费用负担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加强与特困人口医疗救助制度的衔接，努力帮助困难群体</w:t>
      </w:r>
      <w:r>
        <w:rPr>
          <w:rFonts w:hint="eastAsia"/>
        </w:rPr>
        <w:br/>
      </w:r>
      <w:r>
        <w:rPr>
          <w:rFonts w:hint="eastAsia"/>
        </w:rPr>
        <w:t>　　第1节 建立特困人口医疗救助制度</w:t>
      </w:r>
      <w:r>
        <w:rPr>
          <w:rFonts w:hint="eastAsia"/>
        </w:rPr>
        <w:br/>
      </w:r>
      <w:r>
        <w:rPr>
          <w:rFonts w:hint="eastAsia"/>
        </w:rPr>
        <w:t>　　第2节 医疗费用补偿实行了"一站式"服务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积极研究探索，加强监督指导，完善运行机制</w:t>
      </w:r>
      <w:r>
        <w:rPr>
          <w:rFonts w:hint="eastAsia"/>
        </w:rPr>
        <w:br/>
      </w:r>
      <w:r>
        <w:rPr>
          <w:rFonts w:hint="eastAsia"/>
        </w:rPr>
        <w:t>　　第1节 新型农村合作医疗农牧民监督员制度</w:t>
      </w:r>
      <w:r>
        <w:rPr>
          <w:rFonts w:hint="eastAsia"/>
        </w:rPr>
        <w:br/>
      </w:r>
      <w:r>
        <w:rPr>
          <w:rFonts w:hint="eastAsia"/>
        </w:rPr>
        <w:t>　　第2节 新型农村合作医疗考核办法和运行效果评估办法</w:t>
      </w:r>
      <w:r>
        <w:rPr>
          <w:rFonts w:hint="eastAsia"/>
        </w:rPr>
        <w:br/>
      </w:r>
      <w:r>
        <w:rPr>
          <w:rFonts w:hint="eastAsia"/>
        </w:rPr>
        <w:t>　　第3节 优惠服务承诺制</w:t>
      </w:r>
      <w:r>
        <w:rPr>
          <w:rFonts w:hint="eastAsia"/>
        </w:rPr>
        <w:br/>
      </w:r>
      <w:r>
        <w:rPr>
          <w:rFonts w:hint="eastAsia"/>
        </w:rPr>
        <w:t>　　第4节 药品和医疗服务价格公示制</w:t>
      </w:r>
      <w:r>
        <w:rPr>
          <w:rFonts w:hint="eastAsia"/>
        </w:rPr>
        <w:br/>
      </w:r>
      <w:r>
        <w:rPr>
          <w:rFonts w:hint="eastAsia"/>
        </w:rPr>
        <w:t>　　第5节 费用清单制和费用减免优惠服务制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加强农村牧区卫生基础设施建设，提高卫生服务能力</w:t>
      </w:r>
      <w:r>
        <w:rPr>
          <w:rFonts w:hint="eastAsia"/>
        </w:rPr>
        <w:br/>
      </w:r>
      <w:r>
        <w:rPr>
          <w:rFonts w:hint="eastAsia"/>
        </w:rPr>
        <w:t>　　第1节 改造县级医院</w:t>
      </w:r>
      <w:r>
        <w:rPr>
          <w:rFonts w:hint="eastAsia"/>
        </w:rPr>
        <w:br/>
      </w:r>
      <w:r>
        <w:rPr>
          <w:rFonts w:hint="eastAsia"/>
        </w:rPr>
        <w:t>　　第2节 改造乡镇卫生院</w:t>
      </w:r>
      <w:r>
        <w:rPr>
          <w:rFonts w:hint="eastAsia"/>
        </w:rPr>
        <w:br/>
      </w:r>
      <w:r>
        <w:rPr>
          <w:rFonts w:hint="eastAsia"/>
        </w:rPr>
        <w:t>　　第3节 中智:林:－部分村卫生室建设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18d6eba174335" w:history="1">
        <w:r>
          <w:rPr>
            <w:rStyle w:val="Hyperlink"/>
          </w:rPr>
          <w:t>青海省新型合作医疗发展研究报告（2007）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318d6eba174335" w:history="1">
        <w:r>
          <w:rPr>
            <w:rStyle w:val="Hyperlink"/>
          </w:rPr>
          <w:t>https://www.20087.com/2007-06/R_qinghaishengxinxinghezuoyiliaofazhanBaoGao.html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007f15eda4905" w:history="1">
      <w:r>
        <w:rPr>
          <w:rStyle w:val="Hyperlink"/>
        </w:rPr>
        <w:t>青海省新型合作医疗发展研究报告（2007）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qinghaishengxinxinghezuoyiliaofazhanBaoGao.html" TargetMode="External" Id="Rae318d6eba17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qinghaishengxinxinghezuoyiliaofazhanBaoGao.html" TargetMode="External" Id="Rf33007f15eda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2007-06-10T01:10:00Z</dcterms:created>
  <dcterms:modified xsi:type="dcterms:W3CDTF">2007-06-10T02:10:00Z</dcterms:modified>
  <dc:subject>青海省新型合作医疗发展研究报告（2007）</dc:subject>
  <dc:title>青海省新型合作医疗发展研究报告（2007）</dc:title>
  <cp:keywords>青海省新型合作医疗发展研究报告（2007）</cp:keywords>
  <dc:description>青海省新型合作医疗发展研究报告（2007）</dc:description>
</cp:coreProperties>
</file>