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e961f4464f46" w:history="1">
              <w:r>
                <w:rPr>
                  <w:rStyle w:val="Hyperlink"/>
                </w:rPr>
                <w:t>2006年中国卫生服务发展研究报告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e961f4464f46" w:history="1">
              <w:r>
                <w:rPr>
                  <w:rStyle w:val="Hyperlink"/>
                </w:rPr>
                <w:t>2006年中国卫生服务发展研究报告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ae961f4464f46" w:history="1">
                <w:r>
                  <w:rPr>
                    <w:rStyle w:val="Hyperlink"/>
                  </w:rPr>
                  <w:t>https://www.20087.com/2007-06/R_2006weishengfuwufazhanyanjiuBaoGao.html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我国卫生服务现状</w:t>
      </w:r>
      <w:r>
        <w:rPr>
          <w:rFonts w:hint="eastAsia"/>
        </w:rPr>
        <w:br/>
      </w:r>
      <w:r>
        <w:rPr>
          <w:rFonts w:hint="eastAsia"/>
        </w:rPr>
        <w:t>　　第1节 医药费用涨幅情况</w:t>
      </w:r>
      <w:r>
        <w:rPr>
          <w:rFonts w:hint="eastAsia"/>
        </w:rPr>
        <w:br/>
      </w:r>
      <w:r>
        <w:rPr>
          <w:rFonts w:hint="eastAsia"/>
        </w:rPr>
        <w:t>　　第2节 门诊病人医疗费用和住院医疗费用</w:t>
      </w:r>
      <w:r>
        <w:rPr>
          <w:rFonts w:hint="eastAsia"/>
        </w:rPr>
        <w:br/>
      </w:r>
      <w:r>
        <w:rPr>
          <w:rFonts w:hint="eastAsia"/>
        </w:rPr>
        <w:t>　　第3节 药费占医疗费用比重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医疗服务工作及服务效率</w:t>
      </w:r>
      <w:r>
        <w:rPr>
          <w:rFonts w:hint="eastAsia"/>
        </w:rPr>
        <w:br/>
      </w:r>
      <w:r>
        <w:rPr>
          <w:rFonts w:hint="eastAsia"/>
        </w:rPr>
        <w:t>　　第1节 门诊人次和入院人数</w:t>
      </w:r>
      <w:r>
        <w:rPr>
          <w:rFonts w:hint="eastAsia"/>
        </w:rPr>
        <w:br/>
      </w:r>
      <w:r>
        <w:rPr>
          <w:rFonts w:hint="eastAsia"/>
        </w:rPr>
        <w:t>　　第2节 医疗服务效率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原因分析</w:t>
      </w:r>
      <w:r>
        <w:rPr>
          <w:rFonts w:hint="eastAsia"/>
        </w:rPr>
        <w:br/>
      </w:r>
      <w:r>
        <w:rPr>
          <w:rFonts w:hint="eastAsia"/>
        </w:rPr>
        <w:t>　　第1节 政策影响因素。</w:t>
      </w:r>
      <w:r>
        <w:rPr>
          <w:rFonts w:hint="eastAsia"/>
        </w:rPr>
        <w:br/>
      </w:r>
      <w:r>
        <w:rPr>
          <w:rFonts w:hint="eastAsia"/>
        </w:rPr>
        <w:t>　　☆医疗机构的财政补助增加</w:t>
      </w:r>
      <w:r>
        <w:rPr>
          <w:rFonts w:hint="eastAsia"/>
        </w:rPr>
        <w:br/>
      </w:r>
      <w:r>
        <w:rPr>
          <w:rFonts w:hint="eastAsia"/>
        </w:rPr>
        <w:t>　　☆新型农村合作医疗制度</w:t>
      </w:r>
      <w:r>
        <w:rPr>
          <w:rFonts w:hint="eastAsia"/>
        </w:rPr>
        <w:br/>
      </w:r>
      <w:r>
        <w:rPr>
          <w:rFonts w:hint="eastAsia"/>
        </w:rPr>
        <w:t>　　☆城市社区卫生服务量增加</w:t>
      </w:r>
      <w:r>
        <w:rPr>
          <w:rFonts w:hint="eastAsia"/>
        </w:rPr>
        <w:br/>
      </w:r>
      <w:r>
        <w:rPr>
          <w:rFonts w:hint="eastAsia"/>
        </w:rPr>
        <w:t>　　☆加强重大疾病防治，推行医疗救助政策</w:t>
      </w:r>
      <w:r>
        <w:rPr>
          <w:rFonts w:hint="eastAsia"/>
        </w:rPr>
        <w:br/>
      </w:r>
      <w:r>
        <w:rPr>
          <w:rFonts w:hint="eastAsia"/>
        </w:rPr>
        <w:t>　　第2节 医疗机构内部管理和医德医风建设</w:t>
      </w:r>
      <w:r>
        <w:rPr>
          <w:rFonts w:hint="eastAsia"/>
        </w:rPr>
        <w:br/>
      </w:r>
      <w:r>
        <w:rPr>
          <w:rFonts w:hint="eastAsia"/>
        </w:rPr>
        <w:t>　　☆加强医院财务管理，规范医疗服务收费</w:t>
      </w:r>
      <w:r>
        <w:rPr>
          <w:rFonts w:hint="eastAsia"/>
        </w:rPr>
        <w:br/>
      </w:r>
      <w:r>
        <w:rPr>
          <w:rFonts w:hint="eastAsia"/>
        </w:rPr>
        <w:t>　　☆控制药费，降低医疗机构药品加成率</w:t>
      </w:r>
      <w:r>
        <w:rPr>
          <w:rFonts w:hint="eastAsia"/>
        </w:rPr>
        <w:br/>
      </w:r>
      <w:r>
        <w:rPr>
          <w:rFonts w:hint="eastAsia"/>
        </w:rPr>
        <w:t>　　☆医德医风建设和卫生系统商业贿赂治理</w:t>
      </w:r>
      <w:r>
        <w:rPr>
          <w:rFonts w:hint="eastAsia"/>
        </w:rPr>
        <w:br/>
      </w:r>
      <w:r>
        <w:rPr>
          <w:rFonts w:hint="eastAsia"/>
        </w:rPr>
        <w:t>　　☆开展并实施惠民医疗服务</w:t>
      </w:r>
      <w:r>
        <w:rPr>
          <w:rFonts w:hint="eastAsia"/>
        </w:rPr>
        <w:br/>
      </w:r>
      <w:r>
        <w:rPr>
          <w:rFonts w:hint="eastAsia"/>
        </w:rPr>
        <w:t>　　☆医疗机构监管和医疗服务行为规范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启示与思考</w:t>
      </w:r>
      <w:r>
        <w:rPr>
          <w:rFonts w:hint="eastAsia"/>
        </w:rPr>
        <w:br/>
      </w:r>
      <w:r>
        <w:rPr>
          <w:rFonts w:hint="eastAsia"/>
        </w:rPr>
        <w:t>　　第1节 全国卫生系统上下努力的结果</w:t>
      </w:r>
      <w:r>
        <w:rPr>
          <w:rFonts w:hint="eastAsia"/>
        </w:rPr>
        <w:br/>
      </w:r>
      <w:r>
        <w:rPr>
          <w:rFonts w:hint="eastAsia"/>
        </w:rPr>
        <w:t>　　第2节 体制机制改革的紧迫性更加突出</w:t>
      </w:r>
      <w:r>
        <w:rPr>
          <w:rFonts w:hint="eastAsia"/>
        </w:rPr>
        <w:br/>
      </w:r>
      <w:r>
        <w:rPr>
          <w:rFonts w:hint="eastAsia"/>
        </w:rPr>
        <w:t>　　第3节 中⋅智⋅林⋅建议加强宣传，争取社会理解与支持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图1：医院、社区卫生服务中心、乡镇卫生院门诊病人人均医疗费用比较</w:t>
      </w:r>
      <w:r>
        <w:rPr>
          <w:rFonts w:hint="eastAsia"/>
        </w:rPr>
        <w:br/>
      </w:r>
      <w:r>
        <w:rPr>
          <w:rFonts w:hint="eastAsia"/>
        </w:rPr>
        <w:t>　　图2：医院、社区卫生服务中心、乡镇卫生院住院病人人均医疗费用比较</w:t>
      </w:r>
      <w:r>
        <w:rPr>
          <w:rFonts w:hint="eastAsia"/>
        </w:rPr>
        <w:br/>
      </w:r>
      <w:r>
        <w:rPr>
          <w:rFonts w:hint="eastAsia"/>
        </w:rPr>
        <w:t>　　图3：2006年人均门诊费用与2002-2005年门诊人均门诊费用年平均增长比较</w:t>
      </w:r>
      <w:r>
        <w:rPr>
          <w:rFonts w:hint="eastAsia"/>
        </w:rPr>
        <w:br/>
      </w:r>
      <w:r>
        <w:rPr>
          <w:rFonts w:hint="eastAsia"/>
        </w:rPr>
        <w:t>　　图4：2006年人均住院费用与2002-2005年门诊人均住院费用年平均增长比较</w:t>
      </w:r>
      <w:r>
        <w:rPr>
          <w:rFonts w:hint="eastAsia"/>
        </w:rPr>
        <w:br/>
      </w:r>
      <w:r>
        <w:rPr>
          <w:rFonts w:hint="eastAsia"/>
        </w:rPr>
        <w:t>　　图5：2002-2006年门诊和住院医疗费用涨幅比较</w:t>
      </w:r>
      <w:r>
        <w:rPr>
          <w:rFonts w:hint="eastAsia"/>
        </w:rPr>
        <w:br/>
      </w:r>
      <w:r>
        <w:rPr>
          <w:rFonts w:hint="eastAsia"/>
        </w:rPr>
        <w:t>　　图6：部属、市属和县属医院人均门诊费用增幅比较</w:t>
      </w:r>
      <w:r>
        <w:rPr>
          <w:rFonts w:hint="eastAsia"/>
        </w:rPr>
        <w:br/>
      </w:r>
      <w:r>
        <w:rPr>
          <w:rFonts w:hint="eastAsia"/>
        </w:rPr>
        <w:t>　　图7：部属、省属、市属和县属医院人均住院费用增幅比较</w:t>
      </w:r>
      <w:r>
        <w:rPr>
          <w:rFonts w:hint="eastAsia"/>
        </w:rPr>
        <w:br/>
      </w:r>
      <w:r>
        <w:rPr>
          <w:rFonts w:hint="eastAsia"/>
        </w:rPr>
        <w:t>　　图8：医院、社区卫生服务中心、乡镇卫生院门诊病人人均药费比较</w:t>
      </w:r>
      <w:r>
        <w:rPr>
          <w:rFonts w:hint="eastAsia"/>
        </w:rPr>
        <w:br/>
      </w:r>
      <w:r>
        <w:rPr>
          <w:rFonts w:hint="eastAsia"/>
        </w:rPr>
        <w:t>　　图9：医院、社区卫生服务中心、乡镇卫生院住院病人人均药费比较</w:t>
      </w:r>
      <w:r>
        <w:rPr>
          <w:rFonts w:hint="eastAsia"/>
        </w:rPr>
        <w:br/>
      </w:r>
      <w:r>
        <w:rPr>
          <w:rFonts w:hint="eastAsia"/>
        </w:rPr>
        <w:t>　　图10：各类医疗机构门诊人次中：医院、社卫、乡镇卫生院及其它机构所占比</w:t>
      </w:r>
      <w:r>
        <w:rPr>
          <w:rFonts w:hint="eastAsia"/>
        </w:rPr>
        <w:br/>
      </w:r>
      <w:r>
        <w:rPr>
          <w:rFonts w:hint="eastAsia"/>
        </w:rPr>
        <w:t>　　图11：医院、乡镇卫生院、社卫医生人均每日担负诊疗人次和住院床日比较</w:t>
      </w:r>
      <w:r>
        <w:rPr>
          <w:rFonts w:hint="eastAsia"/>
        </w:rPr>
        <w:br/>
      </w:r>
      <w:r>
        <w:rPr>
          <w:rFonts w:hint="eastAsia"/>
        </w:rPr>
        <w:t>　　图12：2006年社卫、乡镇卫生院财政补助收入占总收入的比重</w:t>
      </w:r>
      <w:r>
        <w:rPr>
          <w:rFonts w:hint="eastAsia"/>
        </w:rPr>
        <w:br/>
      </w:r>
      <w:r>
        <w:rPr>
          <w:rFonts w:hint="eastAsia"/>
        </w:rPr>
        <w:t>　　图13：城镇和农村医疗救助资金投入</w:t>
      </w:r>
      <w:r>
        <w:rPr>
          <w:rFonts w:hint="eastAsia"/>
        </w:rPr>
        <w:br/>
      </w:r>
      <w:r>
        <w:rPr>
          <w:rFonts w:hint="eastAsia"/>
        </w:rPr>
        <w:t>　　图14：城市和农村医疗救助人次</w:t>
      </w:r>
      <w:r>
        <w:rPr>
          <w:rFonts w:hint="eastAsia"/>
        </w:rPr>
        <w:br/>
      </w:r>
      <w:r>
        <w:rPr>
          <w:rFonts w:hint="eastAsia"/>
        </w:rPr>
        <w:t>　　图15：实行医疗服务价格公示制度的医疗机构占全部医疗机构的比重</w:t>
      </w:r>
      <w:r>
        <w:rPr>
          <w:rFonts w:hint="eastAsia"/>
        </w:rPr>
        <w:br/>
      </w:r>
      <w:r>
        <w:rPr>
          <w:rFonts w:hint="eastAsia"/>
        </w:rPr>
        <w:t>　　图16：实行单病种（5种以上）限价收费的医疗机构占全部医疗机构的比重</w:t>
      </w:r>
      <w:r>
        <w:rPr>
          <w:rFonts w:hint="eastAsia"/>
        </w:rPr>
        <w:br/>
      </w:r>
      <w:r>
        <w:rPr>
          <w:rFonts w:hint="eastAsia"/>
        </w:rPr>
        <w:t>　　图17：参与辅助诊断检查互认制（一单通）的医疗机构占全部医疗机构的比重</w:t>
      </w:r>
      <w:r>
        <w:rPr>
          <w:rFonts w:hint="eastAsia"/>
        </w:rPr>
        <w:br/>
      </w:r>
      <w:r>
        <w:rPr>
          <w:rFonts w:hint="eastAsia"/>
        </w:rPr>
        <w:t>　　图18：采取"限用抗生素"措施的医疗机构占全部医疗机构的比重</w:t>
      </w:r>
      <w:r>
        <w:rPr>
          <w:rFonts w:hint="eastAsia"/>
        </w:rPr>
        <w:br/>
      </w:r>
      <w:r>
        <w:rPr>
          <w:rFonts w:hint="eastAsia"/>
        </w:rPr>
        <w:t>　　图19：开展和实施惠民政策的医疗机构占全部医疗机构的比重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表1：医疗机构服务工作量</w:t>
      </w:r>
      <w:r>
        <w:rPr>
          <w:rFonts w:hint="eastAsia"/>
        </w:rPr>
        <w:br/>
      </w:r>
      <w:r>
        <w:rPr>
          <w:rFonts w:hint="eastAsia"/>
        </w:rPr>
        <w:t>　　表2：医疗机构门诊及住院病人人均医疗费用</w:t>
      </w:r>
      <w:r>
        <w:rPr>
          <w:rFonts w:hint="eastAsia"/>
        </w:rPr>
        <w:br/>
      </w:r>
      <w:r>
        <w:rPr>
          <w:rFonts w:hint="eastAsia"/>
        </w:rPr>
        <w:t>　　表3：医疗机构门诊及住院病人人均医疗费用上涨幅度</w:t>
      </w:r>
      <w:r>
        <w:rPr>
          <w:rFonts w:hint="eastAsia"/>
        </w:rPr>
        <w:br/>
      </w:r>
      <w:r>
        <w:rPr>
          <w:rFonts w:hint="eastAsia"/>
        </w:rPr>
        <w:t>　　表4：门诊和住院病人药费占医疗费用比重</w:t>
      </w:r>
      <w:r>
        <w:rPr>
          <w:rFonts w:hint="eastAsia"/>
        </w:rPr>
        <w:br/>
      </w:r>
      <w:r>
        <w:rPr>
          <w:rFonts w:hint="eastAsia"/>
        </w:rPr>
        <w:t>　　表5：医疗机构服务效率</w:t>
      </w:r>
      <w:r>
        <w:rPr>
          <w:rFonts w:hint="eastAsia"/>
        </w:rPr>
        <w:br/>
      </w:r>
      <w:r>
        <w:rPr>
          <w:rFonts w:hint="eastAsia"/>
        </w:rPr>
        <w:t>　　表6：医疗机构财政补助收入占总收入%</w:t>
      </w:r>
      <w:r>
        <w:rPr>
          <w:rFonts w:hint="eastAsia"/>
        </w:rPr>
        <w:br/>
      </w:r>
      <w:r>
        <w:rPr>
          <w:rFonts w:hint="eastAsia"/>
        </w:rPr>
        <w:t>　　表7： 2005-2006年艾滋病、结核病、血吸虫病防治国家专项经费投入</w:t>
      </w:r>
      <w:r>
        <w:rPr>
          <w:rFonts w:hint="eastAsia"/>
        </w:rPr>
        <w:br/>
      </w:r>
      <w:r>
        <w:rPr>
          <w:rFonts w:hint="eastAsia"/>
        </w:rPr>
        <w:t>　　表8：医疗机构药品加成率（%）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e961f4464f46" w:history="1">
        <w:r>
          <w:rPr>
            <w:rStyle w:val="Hyperlink"/>
          </w:rPr>
          <w:t>2006年中国卫生服务发展研究报告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ae961f4464f46" w:history="1">
        <w:r>
          <w:rPr>
            <w:rStyle w:val="Hyperlink"/>
          </w:rPr>
          <w:t>https://www.20087.com/2007-06/R_2006weishengfuwufazhanyanjiuBaoGao.html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20fe4f90f484b" w:history="1">
      <w:r>
        <w:rPr>
          <w:rStyle w:val="Hyperlink"/>
        </w:rPr>
        <w:t>2006年中国卫生服务发展研究报告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weishengfuwufazhanyanjiuBaoGao.html" TargetMode="External" Id="R4c3ae961f44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weishengfuwufazhanyanjiuBaoGao.html" TargetMode="External" Id="Re0b20fe4f90f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2007-06-10T07:12:00Z</dcterms:created>
  <dcterms:modified xsi:type="dcterms:W3CDTF">2007-06-10T08:12:00Z</dcterms:modified>
  <dc:subject>2006年中国卫生服务发展研究报告</dc:subject>
  <dc:title>2006年中国卫生服务发展研究报告</dc:title>
  <cp:keywords>2006年中国卫生服务发展研究报告</cp:keywords>
  <dc:description>2006年中国卫生服务发展研究报告</dc:description>
</cp:coreProperties>
</file>