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3e9ec65314c1f" w:history="1">
              <w:r>
                <w:rPr>
                  <w:rStyle w:val="Hyperlink"/>
                </w:rPr>
                <w:t>2006年-2007年中国多媒体英语内容提供商深度调研报告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3e9ec65314c1f" w:history="1">
              <w:r>
                <w:rPr>
                  <w:rStyle w:val="Hyperlink"/>
                </w:rPr>
                <w:t>2006年-2007年中国多媒体英语内容提供商深度调研报告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3e9ec65314c1f" w:history="1">
                <w:r>
                  <w:rPr>
                    <w:rStyle w:val="Hyperlink"/>
                  </w:rPr>
                  <w:t>https://www.20087.com/2007-06/R_2006nian_2007duomeitiyingyuneirongtiBaoGao.html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中国英语教辅总体市场发展状况分析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2006-2007年中国英语教辅市场规模及发展现状分析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2008-2010年中国英语教辅市场规模及发展趋势分析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2006-2007年中国英语教辅市场竞争格局分析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中国英语教辅行业存在问题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中国多媒体英语教辅市场规模分析</w:t>
      </w:r>
      <w:r>
        <w:rPr>
          <w:rFonts w:hint="eastAsia"/>
        </w:rPr>
        <w:br/>
      </w:r>
      <w:r>
        <w:rPr>
          <w:rFonts w:hint="eastAsia"/>
        </w:rPr>
        <w:t>　　第一节 2006-2007年中国多媒体英语教辅市场规模发展现状分析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2008-2010年中国多媒体英语教辅市场规模发展趋势分析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2006-2007年中国多媒体英语教辅市场竞争格局分析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中国多媒体英语教辅主要细分类别市场发展现状及趋势分析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中国磁带类多媒体英语教辅市场发展现状及趋势分析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一、2006-2007年中国磁带类多媒体英语教辅市场发展现状分析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二、2008-2010年中国磁带类多媒体英语教辅市场发展趋势分析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三、2006-2007年中国磁带类多媒体英语教辅市场竞争格局分析</w:t>
      </w:r>
      <w:r>
        <w:rPr>
          <w:rFonts w:hint="eastAsia"/>
        </w:rPr>
        <w:br/>
      </w:r>
      <w:r>
        <w:rPr>
          <w:rFonts w:hint="eastAsia"/>
        </w:rPr>
        <w:t>　　第二节 中国光盘类多媒体英语教辅市场发展现状及趋势分析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一、2006-2007年中国光盘类多媒体英语教辅市场发展现状分析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二、2008-2010年中国光盘类多媒体英语教辅市场发展趋势分析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三、2006-2007年中国光盘类多媒体英语教辅市场竞争格局分析</w:t>
      </w:r>
      <w:r>
        <w:rPr>
          <w:rFonts w:hint="eastAsia"/>
        </w:rPr>
        <w:br/>
      </w:r>
      <w:r>
        <w:rPr>
          <w:rFonts w:hint="eastAsia"/>
        </w:rPr>
        <w:t>　　第三节 中国在线课件类多媒体英语教辅市场发展现状及趋势分析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一、2006-2007年中国在线课件类多媒体英语教辅市场发展现状分析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二、2008-2010年中国在线课件类多媒体英语教辅市场发展趋势分析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三、2006-2007年中国在线课件类多媒体英语教辅市场竞争格局分析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中国教学主体机构使用多媒体英语教辅情况分析</w:t>
      </w:r>
      <w:r>
        <w:rPr>
          <w:rFonts w:hint="eastAsia"/>
        </w:rPr>
        <w:br/>
      </w:r>
      <w:r>
        <w:rPr>
          <w:rFonts w:hint="eastAsia"/>
        </w:rPr>
        <w:t>　　第一节 环亚西文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t>　　第二节 新动态国际英语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t>　　第三节 沃尔得国际英语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t>　　第四节 朗文成功英语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t>　　第五节 昂立国际英语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t>　　第六节 新动态英语</w:t>
      </w:r>
      <w:r>
        <w:rPr>
          <w:rFonts w:hint="eastAsia"/>
        </w:rPr>
        <w:br/>
      </w:r>
      <w:r>
        <w:rPr>
          <w:rFonts w:hint="eastAsia"/>
        </w:rPr>
        <w:t>　　　　一、2006-2007年多媒体英语教辅使用规模现状分析</w:t>
      </w:r>
      <w:r>
        <w:rPr>
          <w:rFonts w:hint="eastAsia"/>
        </w:rPr>
        <w:br/>
      </w:r>
      <w:r>
        <w:rPr>
          <w:rFonts w:hint="eastAsia"/>
        </w:rPr>
        <w:t>　　　　二、2008-2010年多媒体英语教辅使用规模趋势分析</w:t>
      </w:r>
      <w:r>
        <w:rPr>
          <w:rFonts w:hint="eastAsia"/>
        </w:rPr>
        <w:br/>
      </w:r>
      <w:r>
        <w:rPr>
          <w:rFonts w:hint="eastAsia"/>
        </w:rPr>
        <w:t>　　　　三、多媒体英语教辅使用内容情况分析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中国多媒体英语教辅细分区域市场发展现状及趋势分析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中国多媒体英语教辅内容需求特征分析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一、2006-2007年中国少儿多媒体英语教辅内容需求现状分析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二、2006-2007年中国初高中多媒体英语教辅内容需求现状分析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三、2006-2007年中国大学多媒体英语教辅内容需求现状分析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四、2006-2007年中国成人多媒体英语教辅内容需求现状分析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2008-2010年中国英语培训教辅行业内容需求趋势分析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一、2008-2010年中国少儿多媒体英语教辅内容需求现状分析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二、2008-2010年中国初高中多媒体英语教育教辅内容需求现状分析</w:t>
      </w:r>
      <w:r>
        <w:rPr>
          <w:rFonts w:hint="eastAsia"/>
        </w:rPr>
        <w:br/>
      </w:r>
      <w:r>
        <w:rPr>
          <w:rFonts w:hint="eastAsia"/>
        </w:rPr>
        <w:t>　　　　三、2008-2010年中国大学多媒体英语教辅内容需求现状分析</w:t>
      </w:r>
      <w:r>
        <w:rPr>
          <w:rFonts w:hint="eastAsia"/>
        </w:rPr>
        <w:br/>
      </w:r>
      <w:r>
        <w:rPr>
          <w:rFonts w:hint="eastAsia"/>
        </w:rPr>
        <w:t>　　　　四、2008-2010年中国成人多媒体英语内容需求现状分析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中国多媒体英语教辅内容服务提供商的主体竞争力分析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阶梯英语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洪恩英语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北京京鸿疆科技发展有限公司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100e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中国多媒体英语教辅内容服务提供商兼并重组机会分析</w:t>
      </w:r>
      <w:r>
        <w:rPr>
          <w:rFonts w:hint="eastAsia"/>
        </w:rPr>
        <w:br/>
      </w:r>
      <w:r>
        <w:rPr>
          <w:rFonts w:hint="eastAsia"/>
        </w:rPr>
        <w:t>　　第一节 阶梯英语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洪恩英语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北京京鸿疆科技发展有限公司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100e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中国多媒体英语教辅市场投资机会分析（独家分析）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2006-2007年中国多媒体英语教辅市场投资现状分析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2008-2010年中国多媒体英语教辅市场投资趋势分析</w:t>
      </w:r>
      <w:r>
        <w:rPr>
          <w:rFonts w:hint="eastAsia"/>
        </w:rPr>
        <w:br/>
      </w:r>
      <w:r>
        <w:rPr>
          <w:rFonts w:hint="eastAsia"/>
        </w:rPr>
        <w:t>　　第三节 中国多媒体英语教辅市场投资分析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中国多媒体英语教辅市场发展战略建议</w:t>
      </w:r>
      <w:r>
        <w:rPr>
          <w:rFonts w:hint="eastAsia"/>
        </w:rPr>
        <w:br/>
      </w:r>
      <w:r>
        <w:rPr>
          <w:rFonts w:hint="eastAsia"/>
        </w:rPr>
        <w:t>　　第一节 中国少儿多媒体英语教辅市场发展建议</w:t>
      </w:r>
      <w:r>
        <w:rPr>
          <w:rFonts w:hint="eastAsia"/>
        </w:rPr>
        <w:br/>
      </w:r>
      <w:r>
        <w:rPr>
          <w:rFonts w:hint="eastAsia"/>
        </w:rPr>
        <w:t>　　第二节 中国初高中多媒体英语教辅市场发展建议</w:t>
      </w:r>
      <w:r>
        <w:rPr>
          <w:rFonts w:hint="eastAsia"/>
        </w:rPr>
        <w:br/>
      </w:r>
      <w:r>
        <w:rPr>
          <w:rFonts w:hint="eastAsia"/>
        </w:rPr>
        <w:t>　　第三节 中国大学多媒体英语教辅市场发展建议</w:t>
      </w:r>
      <w:r>
        <w:rPr>
          <w:rFonts w:hint="eastAsia"/>
        </w:rPr>
        <w:br/>
      </w:r>
      <w:r>
        <w:rPr>
          <w:rFonts w:hint="eastAsia"/>
        </w:rPr>
        <w:t>　　第四节 中⋅智⋅林 中国成人多媒体英语教辅市场发展建议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3e9ec65314c1f" w:history="1">
        <w:r>
          <w:rPr>
            <w:rStyle w:val="Hyperlink"/>
          </w:rPr>
          <w:t>2006年-2007年中国多媒体英语内容提供商深度调研报告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3e9ec65314c1f" w:history="1">
        <w:r>
          <w:rPr>
            <w:rStyle w:val="Hyperlink"/>
          </w:rPr>
          <w:t>https://www.20087.com/2007-06/R_2006nian_2007duomeitiyingyuneirongtiBaoGao.html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4d4400674290" w:history="1">
      <w:r>
        <w:rPr>
          <w:rStyle w:val="Hyperlink"/>
        </w:rPr>
        <w:t>2006年-2007年中国多媒体英语内容提供商深度调研报告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duomeitiyingyuneirongtiBaoGao.html" TargetMode="External" Id="Rb613e9ec653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duomeitiyingyuneirongtiBaoGao.html" TargetMode="External" Id="R3ddd4d44006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2007-06-14T05:00:00Z</dcterms:created>
  <dcterms:modified xsi:type="dcterms:W3CDTF">2007-06-14T06:00:00Z</dcterms:modified>
  <dc:subject>2006年-2007年中国多媒体英语内容提供商深度调研报告</dc:subject>
  <dc:title>2006年-2007年中国多媒体英语内容提供商深度调研报告</dc:title>
  <cp:keywords>2006年-2007年中国多媒体英语内容提供商深度调研报告</cp:keywords>
  <dc:description>2006年-2007年中国多媒体英语内容提供商深度调研报告</dc:description>
</cp:coreProperties>
</file>