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b7223951443de" w:history="1">
              <w:r>
                <w:rPr>
                  <w:rStyle w:val="Hyperlink"/>
                </w:rPr>
                <w:t>2007年中国中成药行业研究报告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b7223951443de" w:history="1">
              <w:r>
                <w:rPr>
                  <w:rStyle w:val="Hyperlink"/>
                </w:rPr>
                <w:t>2007年中国中成药行业研究报告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b7223951443de" w:history="1">
                <w:r>
                  <w:rPr>
                    <w:rStyle w:val="Hyperlink"/>
                  </w:rPr>
                  <w:t>https://www.20087.com/2007-06/R_2007zhongchengyaoyanjiuBaoGao.html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5b7223951443de" w:history="1">
        <w:r>
          <w:rPr>
            <w:rStyle w:val="Hyperlink"/>
          </w:rPr>
          <w:t>2007年中国中成药行业研究报告</w:t>
        </w:r>
      </w:hyperlink>
      <w:r>
        <w:rPr>
          <w:rFonts w:hint="eastAsia"/>
        </w:rPr>
        <w:t>》旨在为支持和看好中药制造业并有意投资中药制造业的投资商服务，报告通过对中国中药制造行业的发展现状的描述与分析，得出中国中药制造的行业发展趋势，并提出了投资建议，报告并没有对有关中药制造的技术专题展开研究和探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b7223951443de" w:history="1">
        <w:r>
          <w:rPr>
            <w:rStyle w:val="Hyperlink"/>
          </w:rPr>
          <w:t>2007年中国中成药行业研究报告</w:t>
        </w:r>
      </w:hyperlink>
      <w:r>
        <w:rPr>
          <w:rFonts w:hint="eastAsia"/>
        </w:rPr>
        <w:t>》共60页，3.4万余字，其中表25个，图12个，于2007年6月完稿，本报告共十一章，分为四个部分。其中第一章 到第三章 为第一部分 ，主要介绍了国际和国内中药市场的发展状况，重点分析了国内中药市场的供给和分布状况；第四章 和第五章 主要介绍了行业内的重点企业，并对中药市场国际贸易情况加以介绍；第六章 到第八章 为第三部分 ，主要介绍了行业的发展环境、行业竞争和发展趋势；第九章 和第十章 为第四部分 ，主要通过以上各章的介绍和分析得出中药行业的投资建议。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b7223951443de" w:history="1">
        <w:r>
          <w:rPr>
            <w:rStyle w:val="Hyperlink"/>
          </w:rPr>
          <w:t>2007年中国中成药行业研究报告</w:t>
        </w:r>
      </w:hyperlink>
      <w:r>
        <w:rPr>
          <w:rFonts w:hint="eastAsia"/>
        </w:rPr>
        <w:t>》主要观点如下：</w:t>
      </w:r>
      <w:r>
        <w:rPr>
          <w:rFonts w:hint="eastAsia"/>
        </w:rPr>
        <w:br/>
      </w:r>
      <w:r>
        <w:rPr>
          <w:rFonts w:hint="eastAsia"/>
        </w:rPr>
        <w:t>　　中成药企业销售规模普遍偏小，利润集中分布在销售规模大的企业。中成药业企业的亏损面与销售规模反相关。销售规模越大，亏损面越小；</w:t>
      </w:r>
      <w:r>
        <w:rPr>
          <w:rFonts w:hint="eastAsia"/>
        </w:rPr>
        <w:br/>
      </w:r>
      <w:r>
        <w:rPr>
          <w:rFonts w:hint="eastAsia"/>
        </w:rPr>
        <w:t>　　2006年1-12月 ，我国中成药累计出口1.35亿美元，同比增长9.85%（去年同期为1.22亿美元）；2006年12月份当月中成药出口1488.2万美元，同比下降1.67%（去年同期为1513.62万美元）</w:t>
      </w:r>
      <w:r>
        <w:rPr>
          <w:rFonts w:hint="eastAsia"/>
        </w:rPr>
        <w:br/>
      </w:r>
      <w:r>
        <w:rPr>
          <w:rFonts w:hint="eastAsia"/>
        </w:rPr>
        <w:t>　　2006年我国医药行业整体生产情况仍然较好，1~12月，全国医药行业累计完成工业总产值5323.73亿元，同比增长17.89％，虽然比去年增幅有所下降，但仍呈现相对平稳的增长态势。</w:t>
      </w:r>
      <w:r>
        <w:rPr>
          <w:rFonts w:hint="eastAsia"/>
        </w:rPr>
        <w:br/>
      </w:r>
      <w:r>
        <w:rPr>
          <w:rFonts w:hint="eastAsia"/>
        </w:rPr>
        <w:t>　　现阶段我国中成药生产企业的销售规模普遍偏小，利润分布集中问题不仅影响企业的收益，也影响行业的整体研发投入水平；</w:t>
      </w:r>
      <w:r>
        <w:rPr>
          <w:rFonts w:hint="eastAsia"/>
        </w:rPr>
        <w:br/>
      </w:r>
      <w:r>
        <w:rPr>
          <w:rFonts w:hint="eastAsia"/>
        </w:rPr>
        <w:t>　　中药行业上市公司的竞争力与主营业务利润率相关性不强，而且目前竞争力较强的企业，主营业务利润率多数排位较后，中成药行业的对外贸易依存度约为8%，对外贸易不发达，外贸对中成药行业的影响并不很大；</w:t>
      </w:r>
      <w:r>
        <w:rPr>
          <w:rFonts w:hint="eastAsia"/>
        </w:rPr>
        <w:br/>
      </w:r>
      <w:r>
        <w:rPr>
          <w:rFonts w:hint="eastAsia"/>
        </w:rPr>
        <w:t>　　目前中成药行业具有良好的投资机会，但是由于行业的进入壁垒渐高、市场风险大、技术风险更为突出。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国际中药市场现状</w:t>
      </w:r>
      <w:r>
        <w:rPr>
          <w:rFonts w:hint="eastAsia"/>
        </w:rPr>
        <w:br/>
      </w:r>
      <w:r>
        <w:rPr>
          <w:rFonts w:hint="eastAsia"/>
        </w:rPr>
        <w:t>　　第一节 美国中药市场</w:t>
      </w:r>
      <w:r>
        <w:rPr>
          <w:rFonts w:hint="eastAsia"/>
        </w:rPr>
        <w:br/>
      </w:r>
      <w:r>
        <w:rPr>
          <w:rFonts w:hint="eastAsia"/>
        </w:rPr>
        <w:t>　　第二节 欧洲中药市场</w:t>
      </w:r>
      <w:r>
        <w:rPr>
          <w:rFonts w:hint="eastAsia"/>
        </w:rPr>
        <w:br/>
      </w:r>
      <w:r>
        <w:rPr>
          <w:rFonts w:hint="eastAsia"/>
        </w:rPr>
        <w:t>　　第三节 亚洲中药市场</w:t>
      </w:r>
      <w:r>
        <w:rPr>
          <w:rFonts w:hint="eastAsia"/>
        </w:rPr>
        <w:br/>
      </w:r>
      <w:r>
        <w:rPr>
          <w:rFonts w:hint="eastAsia"/>
        </w:rPr>
        <w:t>　　第四节 东南亚中药市场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行业特质分析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行业的发展性与产业地位</w:t>
      </w:r>
      <w:r>
        <w:rPr>
          <w:rFonts w:hint="eastAsia"/>
        </w:rPr>
        <w:br/>
      </w:r>
      <w:r>
        <w:rPr>
          <w:rFonts w:hint="eastAsia"/>
        </w:rPr>
        <w:t>　　第三节 行业基本特点</w:t>
      </w:r>
      <w:r>
        <w:rPr>
          <w:rFonts w:hint="eastAsia"/>
        </w:rPr>
        <w:br/>
      </w:r>
      <w:r>
        <w:rPr>
          <w:rFonts w:hint="eastAsia"/>
        </w:rPr>
        <w:t>　　第四节 行业技术周期分析</w:t>
      </w:r>
      <w:r>
        <w:rPr>
          <w:rFonts w:hint="eastAsia"/>
        </w:rPr>
        <w:br/>
      </w:r>
      <w:r>
        <w:rPr>
          <w:rFonts w:hint="eastAsia"/>
        </w:rPr>
        <w:t>　　第五节 产业链结构及关键上下游环节</w:t>
      </w:r>
      <w:r>
        <w:rPr>
          <w:rFonts w:hint="eastAsia"/>
        </w:rPr>
        <w:br/>
      </w:r>
      <w:r>
        <w:rPr>
          <w:rFonts w:hint="eastAsia"/>
        </w:rPr>
        <w:t>　　　　　　（一）产业链结构</w:t>
      </w:r>
      <w:r>
        <w:rPr>
          <w:rFonts w:hint="eastAsia"/>
        </w:rPr>
        <w:br/>
      </w:r>
      <w:r>
        <w:rPr>
          <w:rFonts w:hint="eastAsia"/>
        </w:rPr>
        <w:t>　　　　　　（二）关键上下游环节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行业供给及市场分析</w:t>
      </w:r>
      <w:r>
        <w:rPr>
          <w:rFonts w:hint="eastAsia"/>
        </w:rPr>
        <w:br/>
      </w:r>
      <w:r>
        <w:rPr>
          <w:rFonts w:hint="eastAsia"/>
        </w:rPr>
        <w:t>　　第一节 行业供给主体结构分析</w:t>
      </w:r>
      <w:r>
        <w:rPr>
          <w:rFonts w:hint="eastAsia"/>
        </w:rPr>
        <w:br/>
      </w:r>
      <w:r>
        <w:rPr>
          <w:rFonts w:hint="eastAsia"/>
        </w:rPr>
        <w:t>　　　　　　（一）企业数量及规模结构</w:t>
      </w:r>
      <w:r>
        <w:rPr>
          <w:rFonts w:hint="eastAsia"/>
        </w:rPr>
        <w:br/>
      </w:r>
      <w:r>
        <w:rPr>
          <w:rFonts w:hint="eastAsia"/>
        </w:rPr>
        <w:t>　　　　　　（二）所有制结构</w:t>
      </w:r>
      <w:r>
        <w:rPr>
          <w:rFonts w:hint="eastAsia"/>
        </w:rPr>
        <w:br/>
      </w:r>
      <w:r>
        <w:rPr>
          <w:rFonts w:hint="eastAsia"/>
        </w:rPr>
        <w:t>　　　　　　（三）布局结构</w:t>
      </w:r>
      <w:r>
        <w:rPr>
          <w:rFonts w:hint="eastAsia"/>
        </w:rPr>
        <w:br/>
      </w:r>
      <w:r>
        <w:rPr>
          <w:rFonts w:hint="eastAsia"/>
        </w:rPr>
        <w:t>　　第二节 生产能力分析</w:t>
      </w:r>
      <w:r>
        <w:rPr>
          <w:rFonts w:hint="eastAsia"/>
        </w:rPr>
        <w:br/>
      </w:r>
      <w:r>
        <w:rPr>
          <w:rFonts w:hint="eastAsia"/>
        </w:rPr>
        <w:t>　　　　　　（一）产量、产值</w:t>
      </w:r>
      <w:r>
        <w:rPr>
          <w:rFonts w:hint="eastAsia"/>
        </w:rPr>
        <w:br/>
      </w:r>
      <w:r>
        <w:rPr>
          <w:rFonts w:hint="eastAsia"/>
        </w:rPr>
        <w:t>　　　　　　（二）产品分类、产品结构、标准化程度</w:t>
      </w:r>
      <w:r>
        <w:rPr>
          <w:rFonts w:hint="eastAsia"/>
        </w:rPr>
        <w:br/>
      </w:r>
      <w:r>
        <w:rPr>
          <w:rFonts w:hint="eastAsia"/>
        </w:rPr>
        <w:t>　　第三节 市场份额</w:t>
      </w:r>
      <w:r>
        <w:rPr>
          <w:rFonts w:hint="eastAsia"/>
        </w:rPr>
        <w:br/>
      </w:r>
      <w:r>
        <w:rPr>
          <w:rFonts w:hint="eastAsia"/>
        </w:rPr>
        <w:t>　　　　　　（一）所有制结构划分</w:t>
      </w:r>
      <w:r>
        <w:rPr>
          <w:rFonts w:hint="eastAsia"/>
        </w:rPr>
        <w:br/>
      </w:r>
      <w:r>
        <w:rPr>
          <w:rFonts w:hint="eastAsia"/>
        </w:rPr>
        <w:t>　　　　　　（二）地域划分</w:t>
      </w:r>
      <w:r>
        <w:rPr>
          <w:rFonts w:hint="eastAsia"/>
        </w:rPr>
        <w:br/>
      </w:r>
      <w:r>
        <w:rPr>
          <w:rFonts w:hint="eastAsia"/>
        </w:rPr>
        <w:t>　　第四节 市场主需产品</w:t>
      </w:r>
      <w:r>
        <w:rPr>
          <w:rFonts w:hint="eastAsia"/>
        </w:rPr>
        <w:br/>
      </w:r>
      <w:r>
        <w:rPr>
          <w:rFonts w:hint="eastAsia"/>
        </w:rPr>
        <w:t>　　第五节 市场竞争特点</w:t>
      </w:r>
      <w:r>
        <w:rPr>
          <w:rFonts w:hint="eastAsia"/>
        </w:rPr>
        <w:br/>
      </w:r>
      <w:r>
        <w:rPr>
          <w:rFonts w:hint="eastAsia"/>
        </w:rPr>
        <w:t>　　第六节 市场需求趋势与潜力</w:t>
      </w:r>
      <w:r>
        <w:rPr>
          <w:rFonts w:hint="eastAsia"/>
        </w:rPr>
        <w:br/>
      </w:r>
      <w:r>
        <w:rPr>
          <w:rFonts w:hint="eastAsia"/>
        </w:rPr>
        <w:t>　　　　　　（一）从十年间各类疾病住院情况演变、现状，看中药市场产品的需求趋势</w:t>
      </w:r>
      <w:r>
        <w:rPr>
          <w:rFonts w:hint="eastAsia"/>
        </w:rPr>
        <w:br/>
      </w:r>
      <w:r>
        <w:rPr>
          <w:rFonts w:hint="eastAsia"/>
        </w:rPr>
        <w:t>　　　　　　（二）市场潜力估测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行业内主要企业分析</w:t>
      </w:r>
      <w:r>
        <w:rPr>
          <w:rFonts w:hint="eastAsia"/>
        </w:rPr>
        <w:br/>
      </w:r>
      <w:r>
        <w:rPr>
          <w:rFonts w:hint="eastAsia"/>
        </w:rPr>
        <w:t>　　第一节 北京同仁堂</w:t>
      </w:r>
      <w:r>
        <w:rPr>
          <w:rFonts w:hint="eastAsia"/>
        </w:rPr>
        <w:br/>
      </w:r>
      <w:r>
        <w:rPr>
          <w:rFonts w:hint="eastAsia"/>
        </w:rPr>
        <w:t>　　　　　　（一）成长性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第二节 吉林敖东</w:t>
      </w:r>
      <w:r>
        <w:rPr>
          <w:rFonts w:hint="eastAsia"/>
        </w:rPr>
        <w:br/>
      </w:r>
      <w:r>
        <w:rPr>
          <w:rFonts w:hint="eastAsia"/>
        </w:rPr>
        <w:t>　　　　　　（一）成长性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　　（一）成长性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第四节 云南白药</w:t>
      </w:r>
      <w:r>
        <w:rPr>
          <w:rFonts w:hint="eastAsia"/>
        </w:rPr>
        <w:br/>
      </w:r>
      <w:r>
        <w:rPr>
          <w:rFonts w:hint="eastAsia"/>
        </w:rPr>
        <w:t>　　　　　　（一）成长性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行业对外贸易分析</w:t>
      </w:r>
      <w:r>
        <w:rPr>
          <w:rFonts w:hint="eastAsia"/>
        </w:rPr>
        <w:br/>
      </w:r>
      <w:r>
        <w:rPr>
          <w:rFonts w:hint="eastAsia"/>
        </w:rPr>
        <w:t>　　第一节 行业进出口量、额</w:t>
      </w:r>
      <w:r>
        <w:rPr>
          <w:rFonts w:hint="eastAsia"/>
        </w:rPr>
        <w:br/>
      </w:r>
      <w:r>
        <w:rPr>
          <w:rFonts w:hint="eastAsia"/>
        </w:rPr>
        <w:t>　　第二节 对外贸易方面的主要问题及原因分析</w:t>
      </w:r>
      <w:r>
        <w:rPr>
          <w:rFonts w:hint="eastAsia"/>
        </w:rPr>
        <w:br/>
      </w:r>
      <w:r>
        <w:rPr>
          <w:rFonts w:hint="eastAsia"/>
        </w:rPr>
        <w:t>　　第三节 07年中药出口趋势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第一节 监管体系及政策导向</w:t>
      </w:r>
      <w:r>
        <w:rPr>
          <w:rFonts w:hint="eastAsia"/>
        </w:rPr>
        <w:br/>
      </w:r>
      <w:r>
        <w:rPr>
          <w:rFonts w:hint="eastAsia"/>
        </w:rPr>
        <w:t>　　　　　　（一）中成药行业的监管体系</w:t>
      </w:r>
      <w:r>
        <w:rPr>
          <w:rFonts w:hint="eastAsia"/>
        </w:rPr>
        <w:br/>
      </w:r>
      <w:r>
        <w:rPr>
          <w:rFonts w:hint="eastAsia"/>
        </w:rPr>
        <w:t>　　　　　　（二）政策导向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行业进入壁垒</w:t>
      </w:r>
      <w:r>
        <w:rPr>
          <w:rFonts w:hint="eastAsia"/>
        </w:rPr>
        <w:br/>
      </w:r>
      <w:r>
        <w:rPr>
          <w:rFonts w:hint="eastAsia"/>
        </w:rPr>
        <w:t>　　第一节 政策壁垒</w:t>
      </w:r>
      <w:r>
        <w:rPr>
          <w:rFonts w:hint="eastAsia"/>
        </w:rPr>
        <w:br/>
      </w:r>
      <w:r>
        <w:rPr>
          <w:rFonts w:hint="eastAsia"/>
        </w:rPr>
        <w:t>　　　　　　（一）中药保护规范化、法制化</w:t>
      </w:r>
      <w:r>
        <w:rPr>
          <w:rFonts w:hint="eastAsia"/>
        </w:rPr>
        <w:br/>
      </w:r>
      <w:r>
        <w:rPr>
          <w:rFonts w:hint="eastAsia"/>
        </w:rPr>
        <w:t>　　　　　　（二）行业监管日益规范</w:t>
      </w:r>
      <w:r>
        <w:rPr>
          <w:rFonts w:hint="eastAsia"/>
        </w:rPr>
        <w:br/>
      </w:r>
      <w:r>
        <w:rPr>
          <w:rFonts w:hint="eastAsia"/>
        </w:rPr>
        <w:t>　　第二节 研究开发壁垒</w:t>
      </w:r>
      <w:r>
        <w:rPr>
          <w:rFonts w:hint="eastAsia"/>
        </w:rPr>
        <w:br/>
      </w:r>
      <w:r>
        <w:rPr>
          <w:rFonts w:hint="eastAsia"/>
        </w:rPr>
        <w:t>　　第三节 技术壁垒</w:t>
      </w:r>
      <w:r>
        <w:rPr>
          <w:rFonts w:hint="eastAsia"/>
        </w:rPr>
        <w:br/>
      </w:r>
      <w:r>
        <w:rPr>
          <w:rFonts w:hint="eastAsia"/>
        </w:rPr>
        <w:t>　　第四节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品牌中药投资价值</w:t>
      </w:r>
      <w:r>
        <w:rPr>
          <w:rFonts w:hint="eastAsia"/>
        </w:rPr>
        <w:br/>
      </w:r>
      <w:r>
        <w:rPr>
          <w:rFonts w:hint="eastAsia"/>
        </w:rPr>
        <w:t>第九章 行业投入价值分析及风险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风险及规避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结论和建议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中-智-林-－建议</w:t>
      </w:r>
      <w:r>
        <w:rPr>
          <w:rFonts w:hint="eastAsia"/>
        </w:rPr>
        <w:br/>
      </w:r>
      <w:r>
        <w:rPr>
          <w:rFonts w:hint="eastAsia"/>
        </w:rPr>
        <w:t>　　表2-1 2006年我国医药各子行业工业总产值及增长率</w:t>
      </w:r>
      <w:r>
        <w:rPr>
          <w:rFonts w:hint="eastAsia"/>
        </w:rPr>
        <w:br/>
      </w:r>
      <w:r>
        <w:rPr>
          <w:rFonts w:hint="eastAsia"/>
        </w:rPr>
        <w:t>　　表2-2 2006年我国医药不同规模企业工业总产值及增长率</w:t>
      </w:r>
      <w:r>
        <w:rPr>
          <w:rFonts w:hint="eastAsia"/>
        </w:rPr>
        <w:br/>
      </w:r>
      <w:r>
        <w:rPr>
          <w:rFonts w:hint="eastAsia"/>
        </w:rPr>
        <w:t>　　表2-3目前我国药品销售主渠道、分类构成及预计增长情况</w:t>
      </w:r>
      <w:r>
        <w:rPr>
          <w:rFonts w:hint="eastAsia"/>
        </w:rPr>
        <w:br/>
      </w:r>
      <w:r>
        <w:rPr>
          <w:rFonts w:hint="eastAsia"/>
        </w:rPr>
        <w:t>　　表3-1 全国前十位畅销中成药产品</w:t>
      </w:r>
      <w:r>
        <w:rPr>
          <w:rFonts w:hint="eastAsia"/>
        </w:rPr>
        <w:br/>
      </w:r>
      <w:r>
        <w:rPr>
          <w:rFonts w:hint="eastAsia"/>
        </w:rPr>
        <w:t>　　表3-2 2006年中成药行业利润额前十位的省市（单位：亿元）</w:t>
      </w:r>
      <w:r>
        <w:rPr>
          <w:rFonts w:hint="eastAsia"/>
        </w:rPr>
        <w:br/>
      </w:r>
      <w:r>
        <w:rPr>
          <w:rFonts w:hint="eastAsia"/>
        </w:rPr>
        <w:t>　　表3-3 全国卫生部城市医院住院病人前十位疾病构成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表3-4 全国卫生部县医院住院病人前十位疾病构成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表4-1 1994-2006年同仁堂成长性分析</w:t>
      </w:r>
      <w:r>
        <w:rPr>
          <w:rFonts w:hint="eastAsia"/>
        </w:rPr>
        <w:br/>
      </w:r>
      <w:r>
        <w:rPr>
          <w:rFonts w:hint="eastAsia"/>
        </w:rPr>
        <w:t>　　表4-2 1996-2006年同仁堂盈利能力分析</w:t>
      </w:r>
      <w:r>
        <w:rPr>
          <w:rFonts w:hint="eastAsia"/>
        </w:rPr>
        <w:br/>
      </w:r>
      <w:r>
        <w:rPr>
          <w:rFonts w:hint="eastAsia"/>
        </w:rPr>
        <w:t>　　表4-3 1994-2006年同仁堂偿债能力分析</w:t>
      </w:r>
      <w:r>
        <w:rPr>
          <w:rFonts w:hint="eastAsia"/>
        </w:rPr>
        <w:br/>
      </w:r>
      <w:r>
        <w:rPr>
          <w:rFonts w:hint="eastAsia"/>
        </w:rPr>
        <w:t>　　表4-4 1995-2006年吉林敖东成长性分析</w:t>
      </w:r>
      <w:r>
        <w:rPr>
          <w:rFonts w:hint="eastAsia"/>
        </w:rPr>
        <w:br/>
      </w:r>
      <w:r>
        <w:rPr>
          <w:rFonts w:hint="eastAsia"/>
        </w:rPr>
        <w:t>　　表4-7 2000-2006年九芝堂成长性分析</w:t>
      </w:r>
      <w:r>
        <w:rPr>
          <w:rFonts w:hint="eastAsia"/>
        </w:rPr>
        <w:br/>
      </w:r>
      <w:r>
        <w:rPr>
          <w:rFonts w:hint="eastAsia"/>
        </w:rPr>
        <w:t>　　表4-9 2000-2006年九芝堂偿债能力分析</w:t>
      </w:r>
      <w:r>
        <w:rPr>
          <w:rFonts w:hint="eastAsia"/>
        </w:rPr>
        <w:br/>
      </w:r>
      <w:r>
        <w:rPr>
          <w:rFonts w:hint="eastAsia"/>
        </w:rPr>
        <w:t>　　表4-10 1993-2006年云南白药成长性分析</w:t>
      </w:r>
      <w:r>
        <w:rPr>
          <w:rFonts w:hint="eastAsia"/>
        </w:rPr>
        <w:br/>
      </w:r>
      <w:r>
        <w:rPr>
          <w:rFonts w:hint="eastAsia"/>
        </w:rPr>
        <w:t>　　表4-11 1993-2006年云南白药盈利能力分析</w:t>
      </w:r>
      <w:r>
        <w:rPr>
          <w:rFonts w:hint="eastAsia"/>
        </w:rPr>
        <w:br/>
      </w:r>
      <w:r>
        <w:rPr>
          <w:rFonts w:hint="eastAsia"/>
        </w:rPr>
        <w:t>　　表4-12 1993-2006年云南白药偿债能力分析</w:t>
      </w:r>
      <w:r>
        <w:rPr>
          <w:rFonts w:hint="eastAsia"/>
        </w:rPr>
        <w:br/>
      </w:r>
      <w:r>
        <w:rPr>
          <w:rFonts w:hint="eastAsia"/>
        </w:rPr>
        <w:t>　　表9-1 2004-2006年我国中成药行业资产运转情况</w:t>
      </w:r>
      <w:r>
        <w:rPr>
          <w:rFonts w:hint="eastAsia"/>
        </w:rPr>
        <w:br/>
      </w:r>
      <w:r>
        <w:rPr>
          <w:rFonts w:hint="eastAsia"/>
        </w:rPr>
        <w:t>　　表9-2 2006年全年我国中成药制造行业经济运行主要指标统计</w:t>
      </w:r>
      <w:r>
        <w:rPr>
          <w:rFonts w:hint="eastAsia"/>
        </w:rPr>
        <w:br/>
      </w:r>
      <w:r>
        <w:rPr>
          <w:rFonts w:hint="eastAsia"/>
        </w:rPr>
        <w:t>　　图1-1 国际中药市场主要国家市场份额</w:t>
      </w:r>
      <w:r>
        <w:rPr>
          <w:rFonts w:hint="eastAsia"/>
        </w:rPr>
        <w:br/>
      </w:r>
      <w:r>
        <w:rPr>
          <w:rFonts w:hint="eastAsia"/>
        </w:rPr>
        <w:t>　　图2-1 2006年我国医药各子行业工业总产值及增长率</w:t>
      </w:r>
      <w:r>
        <w:rPr>
          <w:rFonts w:hint="eastAsia"/>
        </w:rPr>
        <w:br/>
      </w:r>
      <w:r>
        <w:rPr>
          <w:rFonts w:hint="eastAsia"/>
        </w:rPr>
        <w:t>　　图2-2 2006年我国医药工业不同所有制企业工业总产值及增长率</w:t>
      </w:r>
      <w:r>
        <w:rPr>
          <w:rFonts w:hint="eastAsia"/>
        </w:rPr>
        <w:br/>
      </w:r>
      <w:r>
        <w:rPr>
          <w:rFonts w:hint="eastAsia"/>
        </w:rPr>
        <w:t>　　图2-3 2006年我国五省市医药各子行业工业总产值及增长率</w:t>
      </w:r>
      <w:r>
        <w:rPr>
          <w:rFonts w:hint="eastAsia"/>
        </w:rPr>
        <w:br/>
      </w:r>
      <w:r>
        <w:rPr>
          <w:rFonts w:hint="eastAsia"/>
        </w:rPr>
        <w:t>　　图2-4 技术周期定位</w:t>
      </w:r>
      <w:r>
        <w:rPr>
          <w:rFonts w:hint="eastAsia"/>
        </w:rPr>
        <w:br/>
      </w:r>
      <w:r>
        <w:rPr>
          <w:rFonts w:hint="eastAsia"/>
        </w:rPr>
        <w:t>　　图2-5 产业链构成</w:t>
      </w:r>
      <w:r>
        <w:rPr>
          <w:rFonts w:hint="eastAsia"/>
        </w:rPr>
        <w:br/>
      </w:r>
      <w:r>
        <w:rPr>
          <w:rFonts w:hint="eastAsia"/>
        </w:rPr>
        <w:t>　　图2-6 流通环节结构图</w:t>
      </w:r>
      <w:r>
        <w:rPr>
          <w:rFonts w:hint="eastAsia"/>
        </w:rPr>
        <w:br/>
      </w:r>
      <w:r>
        <w:rPr>
          <w:rFonts w:hint="eastAsia"/>
        </w:rPr>
        <w:t>　　图3-1 中成药行业企业规模结构图</w:t>
      </w:r>
      <w:r>
        <w:rPr>
          <w:rFonts w:hint="eastAsia"/>
        </w:rPr>
        <w:br/>
      </w:r>
      <w:r>
        <w:rPr>
          <w:rFonts w:hint="eastAsia"/>
        </w:rPr>
        <w:t>　　图3-2 产品结构</w:t>
      </w:r>
      <w:r>
        <w:rPr>
          <w:rFonts w:hint="eastAsia"/>
        </w:rPr>
        <w:br/>
      </w:r>
      <w:r>
        <w:rPr>
          <w:rFonts w:hint="eastAsia"/>
        </w:rPr>
        <w:t>　　图3-3 销售收入地域份额分布</w:t>
      </w:r>
      <w:r>
        <w:rPr>
          <w:rFonts w:hint="eastAsia"/>
        </w:rPr>
        <w:br/>
      </w:r>
      <w:r>
        <w:rPr>
          <w:rFonts w:hint="eastAsia"/>
        </w:rPr>
        <w:t>　　图9-1 行业资本保值增值比较</w:t>
      </w:r>
      <w:r>
        <w:rPr>
          <w:rFonts w:hint="eastAsia"/>
        </w:rPr>
        <w:br/>
      </w:r>
      <w:r>
        <w:rPr>
          <w:rFonts w:hint="eastAsia"/>
        </w:rPr>
        <w:t>　　图9-2 行业投资收益与投资风险定位图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b7223951443de" w:history="1">
        <w:r>
          <w:rPr>
            <w:rStyle w:val="Hyperlink"/>
          </w:rPr>
          <w:t>2007年中国中成药行业研究报告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b7223951443de" w:history="1">
        <w:r>
          <w:rPr>
            <w:rStyle w:val="Hyperlink"/>
          </w:rPr>
          <w:t>https://www.20087.com/2007-06/R_2007zhongchengyaoyanjiuBaoGao.html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28e74932b4555" w:history="1">
      <w:r>
        <w:rPr>
          <w:rStyle w:val="Hyperlink"/>
        </w:rPr>
        <w:t>2007年中国中成药行业研究报告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chengyaoyanjiuBaoGao.html" TargetMode="External" Id="R955b72239514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chengyaoyanjiuBaoGao.html" TargetMode="External" Id="R02d28e74932b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2007-06-11T06:47:00Z</dcterms:created>
  <dcterms:modified xsi:type="dcterms:W3CDTF">2007-06-11T07:47:00Z</dcterms:modified>
  <dc:subject>2007年中国中成药行业研究报告</dc:subject>
  <dc:title>2007年中国中成药行业研究报告</dc:title>
  <cp:keywords>2007年中国中成药行业研究报告</cp:keywords>
  <dc:description>2007年中国中成药行业研究报告</dc:description>
</cp:coreProperties>
</file>