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15765eac4021" w:history="1">
              <w:r>
                <w:rPr>
                  <w:rStyle w:val="Hyperlink"/>
                </w:rPr>
                <w:t>2006-2007年中国塑料业上市公司研究报告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15765eac4021" w:history="1">
              <w:r>
                <w:rPr>
                  <w:rStyle w:val="Hyperlink"/>
                </w:rPr>
                <w:t>2006-2007年中国塑料业上市公司研究报告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f15765eac4021" w:history="1">
                <w:r>
                  <w:rPr>
                    <w:rStyle w:val="Hyperlink"/>
                  </w:rPr>
                  <w:t>https://www.20087.com/2007-07/R_2006_2007suliaoyeshangshigongsiyanjiBaoGao.html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行业是一个产品品种繁多，应用十分广泛的化工子行业。由于其具有许多优点，并得到了越来越广泛的应用，塑料工业在当今世界上占有极为重要的作用。国内塑料制品市场未来需求主要集中在农用塑料制品、包装塑料制品、建筑塑料制品、工业交通及工程塑料制品等几个方面。</w:t>
      </w:r>
      <w:r>
        <w:rPr>
          <w:rFonts w:hint="eastAsia"/>
        </w:rPr>
        <w:br/>
      </w:r>
      <w:r>
        <w:rPr>
          <w:rFonts w:hint="eastAsia"/>
        </w:rPr>
        <w:t>　　2006年1-12月累计塑料制品业工业总产值为6129.17亿元，同比增长25.32%。从各个子行业来看，塑料丝、绳及编织品的制造业工业总产值645.97亿元，同比增长49.43%，是塑料制品业中产值增长最快的；而塑料薄膜制造业实现工业总产值965.24亿元，同比增长仅为17.2%，是塑料制品业中增长最慢的。</w:t>
      </w:r>
      <w:r>
        <w:rPr>
          <w:rFonts w:hint="eastAsia"/>
        </w:rPr>
        <w:br/>
      </w:r>
      <w:r>
        <w:rPr>
          <w:rFonts w:hint="eastAsia"/>
        </w:rPr>
        <w:t>　　2006年1-12月，塑料制品业累计产品销售收入6129.17亿元，同比增长23.96%。全行业亏损企业亏损总额为40.43亿元，同比增长16.86%。</w:t>
      </w:r>
      <w:r>
        <w:rPr>
          <w:rFonts w:hint="eastAsia"/>
        </w:rPr>
        <w:br/>
      </w:r>
      <w:r>
        <w:rPr>
          <w:rFonts w:hint="eastAsia"/>
        </w:rPr>
        <w:t>　　2007年初，由于上游原材料价格持续高位，塑料制品业生产销售情况较去年同期略有扩张，但行业利润增速明显下降，亏损额较上年同期也呈现加快增长的趋势。</w:t>
      </w:r>
      <w:r>
        <w:rPr>
          <w:rFonts w:hint="eastAsia"/>
        </w:rPr>
        <w:br/>
      </w:r>
      <w:r>
        <w:rPr>
          <w:rFonts w:hint="eastAsia"/>
        </w:rPr>
        <w:t>　　2007年1-2月，塑料制品业工业总产值为965.6亿元，同比增长25.38%。 同期，塑料制品业累计产品销售收入913.09亿元，同比增长24.39%。塑料制品业利润增长持续回落。1-2月全行业累计实现利润总额31.27亿元，同比增长仅为17.3%。各个子行业利润全面下跌，其中塑料板、管、型材的制造业和塑料人造革、合成革制造业，同比下滑最快，分别达到了90.71%和90.03%，其他子行业利润下滑也均超过80%。</w:t>
      </w:r>
      <w:r>
        <w:rPr>
          <w:rFonts w:hint="eastAsia"/>
        </w:rPr>
        <w:br/>
      </w:r>
      <w:r>
        <w:rPr>
          <w:rFonts w:hint="eastAsia"/>
        </w:rPr>
        <w:t>　　尽管中国塑料工业面临着上游原料的供需矛盾突出；行业总体装备水平低，产业结构不合理；行业集中度不足，未能形成集约化规模经营等问题。但随着中国宏观经济的稳定增长和中国工业化进程的深化，对塑料的需求不断扩大，以及消费结构升级等对其的促进，中国塑料行业有很大的发展空间和投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f15765eac4021" w:history="1">
        <w:r>
          <w:rPr>
            <w:rStyle w:val="Hyperlink"/>
          </w:rPr>
          <w:t>2006-2007年中国塑料业上市公司研究报告</w:t>
        </w:r>
      </w:hyperlink>
      <w:r>
        <w:rPr>
          <w:rFonts w:hint="eastAsia"/>
        </w:rPr>
        <w:t>》具体研究了中国塑料行业20家上市公司的整体对比分析、业绩表现、运营情况和投资情况等，并对主营构成和最新市场动向作了详细分析。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2006－2007年中国塑料业发展概述</w:t>
      </w:r>
      <w:r>
        <w:rPr>
          <w:rFonts w:hint="eastAsia"/>
        </w:rPr>
        <w:br/>
      </w:r>
      <w:r>
        <w:rPr>
          <w:rFonts w:hint="eastAsia"/>
        </w:rPr>
        <w:t>　　1.1 中国塑料业发展概况</w:t>
      </w:r>
      <w:r>
        <w:rPr>
          <w:rFonts w:hint="eastAsia"/>
        </w:rPr>
        <w:br/>
      </w:r>
      <w:r>
        <w:rPr>
          <w:rFonts w:hint="eastAsia"/>
        </w:rPr>
        <w:t>　　1.2 中国塑料行业的市场现状和竞争格局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外资和中国塑料业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2006年中国塑料业上市公司总体数据分析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塑料业上市公司主营构成分析</w:t>
      </w:r>
      <w:r>
        <w:rPr>
          <w:rFonts w:hint="eastAsia"/>
        </w:rPr>
        <w:br/>
      </w:r>
      <w:r>
        <w:rPr>
          <w:rFonts w:hint="eastAsia"/>
        </w:rPr>
        <w:t>　　2.3 塑料业上市公司股市表现分析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2006－2007年塑料业上市公司分析</w:t>
      </w:r>
      <w:r>
        <w:rPr>
          <w:rFonts w:hint="eastAsia"/>
        </w:rPr>
        <w:br/>
      </w:r>
      <w:r>
        <w:rPr>
          <w:rFonts w:hint="eastAsia"/>
        </w:rPr>
        <w:t>　　3.1 海螺型材（000619）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江苏琼花（002002）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沧州明珠（002108）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大元股份（600146）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国通管业（600444）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凌云股份（600480）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珠海中富（000659）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永新股份（002014）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紫江企业（600210）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国风塑业（000859）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佛塑股份（000973）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时代新材（600458）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*ST嘉瑞（000156）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武汉塑料（000665）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中达股份（600074）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金发科技（600143）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*ST宝硕（600155）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凯乐科技（600260）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江苏申龙（600401）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胜利股份（000407）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中~智~林~－2007年后的中国塑料业发展趋势预测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2007年塑料业上市公司总资产排名表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2006－2007年塑料业上市公司营业额排名表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2006－2007年塑料业上市公司利润排名表</w:t>
      </w:r>
      <w:r>
        <w:rPr>
          <w:rFonts w:hint="eastAsia"/>
        </w:rPr>
        <w:br/>
      </w:r>
      <w:r>
        <w:rPr>
          <w:rFonts w:hint="eastAsia"/>
        </w:rPr>
        <w:t>　　2007年塑料业上市公司货币资金排名表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2007年塑料业上市公司资产负债率排名表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2007年塑料业上市公司市值排名表</w:t>
      </w:r>
      <w:r>
        <w:rPr>
          <w:rFonts w:hint="eastAsia"/>
        </w:rPr>
        <w:br/>
      </w:r>
      <w:r>
        <w:rPr>
          <w:rFonts w:hint="eastAsia"/>
        </w:rPr>
        <w:t>　　2007年塑料业上市公司每股收益（EPS）排名表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2007年塑料业上市公司净资产收益率（ROE）排名表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2007年塑料业上市公司每股净资产排名表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2007年塑料业上市公司市盈率（PE）排名表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2007年塑料业上市公司市净率排名表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2002－2007年海螺型材的营业额和利润走势图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2002－2007年海螺型材的总资产和货币资金走势图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2007年海螺型材十大股东及持有股份一览表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2006－2007年海螺型材按产品（或行业）的销售额分布图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2006－2007年海螺型材按产品（或行业）的利润分布图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2002－2007年江苏琼花的营业额和利润走势图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2002－2007年江苏琼花的总资产和货币资金走势图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2007年江苏琼花十大股东及持有股份一览表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2006－2007年江苏琼花按产品（或行业）的销售额分布图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2006－2007年江苏琼花按产品（或行业）的利润分布图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2003－2007年沧州明珠的营业额和利润走势图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2003－2007年沧州明珠的总资产和货币资金走势图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2007年沧州明珠十大股东及持有股份一览表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2006－2007年沧州明珠按产品（或行业）的销售额分布图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2006－2007年沧州明珠按产品（或行业）的利润分布图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2002－2007年大元股份的营业额和利润走势图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2002－2007年大元股份的总资产和货币资金走势图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2007年大元股份十大股东及持有股份一览表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2006－2007年大元股份按产品（或行业）的销售额分布图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2006－2007年大元股份按产品（或行业）的利润分布图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2002－2007年国通管业的营业额和利润走势图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2002－2007年国通管业的总资产和货币资金走势图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2007年国通管业十大股东及持有股份一览表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2006－2007年国通管业按产品（或行业）的销售额分布图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2006－2007年国通管业按产品（或行业）的利润分布图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2002－2007年凌云股份的营业额和利润走势图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2002－2007年凌云股份的总资产和货币资金走势图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2007年凌云股份十大股东及持有股份一览表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2006－2007年凌云股份按产品（或行业）的销售额分布图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2006－2007年凌云股份按产品（或行业）的利润分布图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2002－2007年珠海中富的营业额和利润走势图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2002－2007年珠海中富的总资产和货币资金走势图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2007年珠海中富十大股东及持有股份一览表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2006－2007年珠海中富按产品（或行业）的销售额分布图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2006－2007年珠海中富按产品（或行业）的利润分布图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2002－2007年永新股份的营业额和利润走势图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2002－2007年永新股份的总资产和货币资金走势图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2007年永新股份十大股东及持有股份一览表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2006－2007年永新股份按产品（或行业）的销售额分布图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2006－2007年永新股份按产品（或行业）的利润分布图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2002－2007年紫江企业的营业额和利润走势图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2002－2007年紫江企业的总资产和货币资金走势图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2007年紫江企业十大股东及持有股份一览表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2006－2007年紫江企业按产品（或行业）的销售额分布图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2006－2007年紫江企业按产品（或行业）的利润分布图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2002－2007年国风塑业的营业额和利润走势图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2002－2007年国风塑业的总资产和货币资金走势图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2007年国风塑业十大股东及持有股份一览表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2006－2007年国风塑业按产品（或行业）的销售额分布图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2006－2007年国风塑业按产品（或行业）的利润分布图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2002－2007年佛塑股份的营业额和利润走势图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2002－2007年佛塑股份的总资产和货币资金走势图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2007年佛塑股份十大股东及持有股份一览表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2006－2007年佛塑股份按产品（或行业）的销售额分布图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2006－2007年佛塑股份按产品（或行业）的利润分布图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2002－2007年时代新材的营业额和利润走势图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2002－2007年时代新材的总资产和货币资金走势图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2007年时代新材十大股东及持有股份一览表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2006－2007年时代新材按产品（或行业）的销售额分布图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2006－2007年时代新材按产品（或行业）的利润分布图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2002－2007年*ST嘉瑞的营业额和利润走势图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2002－2007年*ST嘉瑞的总资产和货币资金走势图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2007年*ST嘉瑞十大股东及持有股份一览表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2006－2007年*ST嘉瑞按产品（或行业）的销售额分布图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2006－2007年*ST嘉瑞按产品（或行业）的利润分布图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2002－2007年武汉塑料的营业额和利润走势图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2002－2007年武汉塑料的总资产和货币资金走势图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2007年武汉塑料十大股东及持有股份一览表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2006－2007年武汉塑料按产品（或行业）的销售额分布图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2006－2007年武汉塑料按产品（或行业）的利润分布图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2002－2007年中达股份的营业额和利润走势图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2002－2007年中达股份的总资产和货币资金走势图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2007年中达股份十大股东及持有股份一览表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2006－2007年中达股份按产品（或行业）的销售额分布图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2006－2007年中达股份按产品（或行业）的利润分布图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2002－2007年金发科技的营业额和利润走势图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2002－2007年金发科技的总资产和货币资金走势图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2007年金发科技十大股东及持有股份一览表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2006－2007年金发科技按产品（或行业）的销售额分布图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2006－2007年金发科技按产品（或行业）的利润分布图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2002－2007年*ST宝硕的营业额和利润走势图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2002－2007年*ST宝硕的总资产和货币资金走势图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2007年*ST宝硕十大股东及持有股份一览表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2006－2007年*ST宝硕按产品（或行业）的销售额分布图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2006－2007年*ST宝硕按产品（或行业）的利润分布图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2002－2007年凯乐科技的营业额和利润走势图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2002－2007年凯乐科技的总资产和货币资金走势图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2007年凯乐科技十大股东及持有股份一览表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2006－2007年凯乐科技按产品（或行业）的销售额分布图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2006－2007年凯乐科技按产品（或行业）的利润分布图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2002－2007年江苏申龙的营业额和利润走势图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2002－2007年江苏申龙的总资产和货币资金走势图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2007年江苏申龙十大股东及持有股份一览表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2006－2007年江苏申龙按产品（或行业）的销售额分布图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2006－2007年江苏申龙按产品（或行业）的利润分布图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2002－2007年胜利股份的营业额和利润走势图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2002－2007年胜利股份的总资产和货币资金走势图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2007年胜利股份十大股东及持有股份一览表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2006－2007年胜利股份按产品（或行业）的销售额分布图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2006－2007年胜利股份按产品（或行业）的利润分布图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15765eac4021" w:history="1">
        <w:r>
          <w:rPr>
            <w:rStyle w:val="Hyperlink"/>
          </w:rPr>
          <w:t>2006-2007年中国塑料业上市公司研究报告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f15765eac4021" w:history="1">
        <w:r>
          <w:rPr>
            <w:rStyle w:val="Hyperlink"/>
          </w:rPr>
          <w:t>https://www.20087.com/2007-07/R_2006_2007suliaoyeshangshigongsiyanjiBaoGao.html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87269c3564d73" w:history="1">
      <w:r>
        <w:rPr>
          <w:rStyle w:val="Hyperlink"/>
        </w:rPr>
        <w:t>2006-2007年中国塑料业上市公司研究报告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suliaoyeshangshigongsiyanjiBaoGao.html" TargetMode="External" Id="R3c6f15765eac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suliaoyeshangshigongsiyanjiBaoGao.html" TargetMode="External" Id="R0be87269c356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2007-07-20T07:51:00Z</dcterms:created>
  <dcterms:modified xsi:type="dcterms:W3CDTF">2007-07-20T08:51:00Z</dcterms:modified>
  <dc:subject>2006-2007年中国塑料业上市公司研究报告</dc:subject>
  <dc:title>2006-2007年中国塑料业上市公司研究报告</dc:title>
  <cp:keywords>2006-2007年中国塑料业上市公司研究报告</cp:keywords>
  <dc:description>2006-2007年中国塑料业上市公司研究报告</dc:description>
</cp:coreProperties>
</file>