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2bc29919641b9" w:history="1">
              <w:r>
                <w:rPr>
                  <w:rStyle w:val="Hyperlink"/>
                </w:rPr>
                <w:t>2006-2007年中国输配电及控制设备上市公司研究报告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2bc29919641b9" w:history="1">
              <w:r>
                <w:rPr>
                  <w:rStyle w:val="Hyperlink"/>
                </w:rPr>
                <w:t>2006-2007年中国输配电及控制设备上市公司研究报告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2bc29919641b9" w:history="1">
                <w:r>
                  <w:rPr>
                    <w:rStyle w:val="Hyperlink"/>
                  </w:rPr>
                  <w:t>https://www.20087.com/2007-07/R_2006_2007shupeidianjikongzhishebeishBaoGao.html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输配电及控制设备行业集中度较低，整体竞争力较弱。行业一直处于一种“大而全”、“小而全”的状态。企业数量多，规模小，生产效率低，技术装备落后，与国际先进水平相距甚远。大型产业集团如上海电气集团、东北输变电设备集团、中国西电集团等的组建，使行业集中度有所改善。但从整体上看，输配电及控制设备制造行依然处于布局分散、集约化程度低的状态。</w:t>
      </w:r>
      <w:r>
        <w:rPr>
          <w:rFonts w:hint="eastAsia"/>
        </w:rPr>
        <w:br/>
      </w:r>
      <w:r>
        <w:rPr>
          <w:rFonts w:hint="eastAsia"/>
        </w:rPr>
        <w:t>　　受电网投资增加的带动，变压器、开关和电力电子元器件等产品继续高速增长，我国输配电及控制设备行业收入和利润同步增长，显示良好的发展势头，而电容器增长速度一般。2007年上半年，由于有色金属、硅钢片和石油价格等原材料维持高位，作为下游行业，变压器、开关等承受了巨大的成本压力，普遍毛利率仍然较低。</w:t>
      </w:r>
      <w:r>
        <w:rPr>
          <w:rFonts w:hint="eastAsia"/>
        </w:rPr>
        <w:br/>
      </w:r>
      <w:r>
        <w:rPr>
          <w:rFonts w:hint="eastAsia"/>
        </w:rPr>
        <w:t>　　从行业结构来看，高压、超高压和特高压产品由于在电网投资中受益最大，并且行业技术、资金门槛较高，相对竞争不是特别激烈，因此订单、收入和利润增长都比较乐观，而中低压产品由于门槛不高，竞争激烈，行业内的公司盈利前景并不乐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2bc29919641b9" w:history="1">
        <w:r>
          <w:rPr>
            <w:rStyle w:val="Hyperlink"/>
          </w:rPr>
          <w:t>2006-2007年中国输配电及控制设备上市公司研究报告</w:t>
        </w:r>
      </w:hyperlink>
      <w:r>
        <w:rPr>
          <w:rFonts w:hint="eastAsia"/>
        </w:rPr>
        <w:t>》具体研究了中国输配电及控制设备制造业18家上市公司的整体对比分析、业绩表现、运营情况和投资情况等，并对主营构成和最新市场动向作了详细分析。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2006－2007年中国输配电及控制设备制造业发展概述</w:t>
      </w:r>
      <w:r>
        <w:rPr>
          <w:rFonts w:hint="eastAsia"/>
        </w:rPr>
        <w:br/>
      </w:r>
      <w:r>
        <w:rPr>
          <w:rFonts w:hint="eastAsia"/>
        </w:rPr>
        <w:t>　　1.1 中国输配电及控制设备制造业的发展概况</w:t>
      </w:r>
      <w:r>
        <w:rPr>
          <w:rFonts w:hint="eastAsia"/>
        </w:rPr>
        <w:br/>
      </w:r>
      <w:r>
        <w:rPr>
          <w:rFonts w:hint="eastAsia"/>
        </w:rPr>
        <w:t>　　1.2 中国输配电及控制设备制造业的市场现状和竞争格局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外资与中国输配电及控制设备制造业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2006年中国输配电及控制设备制造业上市公司总体分析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输配电及控制设备制造业上市公司主营构成分析</w:t>
      </w:r>
      <w:r>
        <w:rPr>
          <w:rFonts w:hint="eastAsia"/>
        </w:rPr>
        <w:br/>
      </w:r>
      <w:r>
        <w:rPr>
          <w:rFonts w:hint="eastAsia"/>
        </w:rPr>
        <w:t>　　2.3 输配电及控制设备制造业上市公司股市表现分析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2006－2007年输配电及控制设备制造业上市公司分析</w:t>
      </w:r>
      <w:r>
        <w:rPr>
          <w:rFonts w:hint="eastAsia"/>
        </w:rPr>
        <w:br/>
      </w:r>
      <w:r>
        <w:rPr>
          <w:rFonts w:hint="eastAsia"/>
        </w:rPr>
        <w:t>　　3.1 特变电工 （600011）</w:t>
      </w:r>
      <w:r>
        <w:rPr>
          <w:rFonts w:hint="eastAsia"/>
        </w:rPr>
        <w:br/>
      </w:r>
      <w:r>
        <w:rPr>
          <w:rFonts w:hint="eastAsia"/>
        </w:rPr>
        <w:t>　　　　3.1.1 特变电工简介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长城电工（600192）</w:t>
      </w:r>
      <w:r>
        <w:rPr>
          <w:rFonts w:hint="eastAsia"/>
        </w:rPr>
        <w:br/>
      </w:r>
      <w:r>
        <w:rPr>
          <w:rFonts w:hint="eastAsia"/>
        </w:rPr>
        <w:t>　　　　3.2.1 长城电工简介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国电南自 （600268）</w:t>
      </w:r>
      <w:r>
        <w:rPr>
          <w:rFonts w:hint="eastAsia"/>
        </w:rPr>
        <w:br/>
      </w:r>
      <w:r>
        <w:rPr>
          <w:rFonts w:hint="eastAsia"/>
        </w:rPr>
        <w:t>　　　　3.3.1 国电南自简介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国电南端 （600406）</w:t>
      </w:r>
      <w:r>
        <w:rPr>
          <w:rFonts w:hint="eastAsia"/>
        </w:rPr>
        <w:br/>
      </w:r>
      <w:r>
        <w:rPr>
          <w:rFonts w:hint="eastAsia"/>
        </w:rPr>
        <w:t>　　　　3.4.1 国电南端简介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鑫新股份 （600373）</w:t>
      </w:r>
      <w:r>
        <w:rPr>
          <w:rFonts w:hint="eastAsia"/>
        </w:rPr>
        <w:br/>
      </w:r>
      <w:r>
        <w:rPr>
          <w:rFonts w:hint="eastAsia"/>
        </w:rPr>
        <w:t>　　　　3.5.1 鑫新股份简介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平高电气（600312）</w:t>
      </w:r>
      <w:r>
        <w:rPr>
          <w:rFonts w:hint="eastAsia"/>
        </w:rPr>
        <w:br/>
      </w:r>
      <w:r>
        <w:rPr>
          <w:rFonts w:hint="eastAsia"/>
        </w:rPr>
        <w:t>　　　　3.6.1 平高电气简介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东北电气（000585）</w:t>
      </w:r>
      <w:r>
        <w:rPr>
          <w:rFonts w:hint="eastAsia"/>
        </w:rPr>
        <w:br/>
      </w:r>
      <w:r>
        <w:rPr>
          <w:rFonts w:hint="eastAsia"/>
        </w:rPr>
        <w:t>　　　　3.7.1 东北电气简介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置信电气（600517）</w:t>
      </w:r>
      <w:r>
        <w:rPr>
          <w:rFonts w:hint="eastAsia"/>
        </w:rPr>
        <w:br/>
      </w:r>
      <w:r>
        <w:rPr>
          <w:rFonts w:hint="eastAsia"/>
        </w:rPr>
        <w:t>　　　　3.8.1 置信电气简介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天威保变 （600550）</w:t>
      </w:r>
      <w:r>
        <w:rPr>
          <w:rFonts w:hint="eastAsia"/>
        </w:rPr>
        <w:br/>
      </w:r>
      <w:r>
        <w:rPr>
          <w:rFonts w:hint="eastAsia"/>
        </w:rPr>
        <w:t>　　　　3.9.1 天威保变简介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上电股份 （600627）</w:t>
      </w:r>
      <w:r>
        <w:rPr>
          <w:rFonts w:hint="eastAsia"/>
        </w:rPr>
        <w:br/>
      </w:r>
      <w:r>
        <w:rPr>
          <w:rFonts w:hint="eastAsia"/>
        </w:rPr>
        <w:t>　　　　3.10.1 上电股份简介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泰豪科技 （600590）</w:t>
      </w:r>
      <w:r>
        <w:rPr>
          <w:rFonts w:hint="eastAsia"/>
        </w:rPr>
        <w:br/>
      </w:r>
      <w:r>
        <w:rPr>
          <w:rFonts w:hint="eastAsia"/>
        </w:rPr>
        <w:t>　　　　3.11.1 泰豪科技简介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五洲明珠 （600873）</w:t>
      </w:r>
      <w:r>
        <w:rPr>
          <w:rFonts w:hint="eastAsia"/>
        </w:rPr>
        <w:br/>
      </w:r>
      <w:r>
        <w:rPr>
          <w:rFonts w:hint="eastAsia"/>
        </w:rPr>
        <w:t>　　　　3.12.1 五洲明珠简介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银河科技 （000806）</w:t>
      </w:r>
      <w:r>
        <w:rPr>
          <w:rFonts w:hint="eastAsia"/>
        </w:rPr>
        <w:br/>
      </w:r>
      <w:r>
        <w:rPr>
          <w:rFonts w:hint="eastAsia"/>
        </w:rPr>
        <w:t>　　　　3.13.1 银河科技简介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思源电气 （002028）</w:t>
      </w:r>
      <w:r>
        <w:rPr>
          <w:rFonts w:hint="eastAsia"/>
        </w:rPr>
        <w:br/>
      </w:r>
      <w:r>
        <w:rPr>
          <w:rFonts w:hint="eastAsia"/>
        </w:rPr>
        <w:t>　　　　3.14.1 思源电气简介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三变科技 （002112）</w:t>
      </w:r>
      <w:r>
        <w:rPr>
          <w:rFonts w:hint="eastAsia"/>
        </w:rPr>
        <w:br/>
      </w:r>
      <w:r>
        <w:rPr>
          <w:rFonts w:hint="eastAsia"/>
        </w:rPr>
        <w:t>　　　　3.15.1 三变科技简介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荣信股份（002123）</w:t>
      </w:r>
      <w:r>
        <w:rPr>
          <w:rFonts w:hint="eastAsia"/>
        </w:rPr>
        <w:br/>
      </w:r>
      <w:r>
        <w:rPr>
          <w:rFonts w:hint="eastAsia"/>
        </w:rPr>
        <w:t>　　　　3.16.1 荣信股份简介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东源电器 （002074）</w:t>
      </w:r>
      <w:r>
        <w:rPr>
          <w:rFonts w:hint="eastAsia"/>
        </w:rPr>
        <w:br/>
      </w:r>
      <w:r>
        <w:rPr>
          <w:rFonts w:hint="eastAsia"/>
        </w:rPr>
        <w:t>　　　　3.17.1 东源电器简介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许继电气 （000400）</w:t>
      </w:r>
      <w:r>
        <w:rPr>
          <w:rFonts w:hint="eastAsia"/>
        </w:rPr>
        <w:br/>
      </w:r>
      <w:r>
        <w:rPr>
          <w:rFonts w:hint="eastAsia"/>
        </w:rPr>
        <w:t>　　　　3.18.1 许继电气简介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中⋅智⋅林⋅－2007年后的中国输配电及控制设备制造业发展趋势预测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2007年输配电及控制设备制造业上市公司总资产排名表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2006－2007年输配电及控制设备制造业上市公司营业额排名表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2006－2007年输配电及控制设备制造业上市公司利润排名表</w:t>
      </w:r>
      <w:r>
        <w:rPr>
          <w:rFonts w:hint="eastAsia"/>
        </w:rPr>
        <w:br/>
      </w:r>
      <w:r>
        <w:rPr>
          <w:rFonts w:hint="eastAsia"/>
        </w:rPr>
        <w:t>　　2007年输配电及控制设备制造业上市公司货币资金排名表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2007年输配电及控制设备制造业上市公司资产负债率排名表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2007年输配电及控制设备制造业上市公司市值排名表</w:t>
      </w:r>
      <w:r>
        <w:rPr>
          <w:rFonts w:hint="eastAsia"/>
        </w:rPr>
        <w:br/>
      </w:r>
      <w:r>
        <w:rPr>
          <w:rFonts w:hint="eastAsia"/>
        </w:rPr>
        <w:t>　　2007年输配电及控制设备制造业上市公司每股收益（EPS）排名表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2007年输配电及控制设备制造业上市公司净资产收益率（ROE）排名表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2007年输配电及控制设备制造业上市公司每股净资产排名表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2007年输配电及控制设备制造业上市公司市盈率（PE）排名表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2007年输配电及控制设备制造业上市公司市净率排名表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2002－2007年特变电工的营业额和利润走势图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2002－2007年特变电工的总资产和货币资金走势图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2007年特变电工十大股东及持有股份一览表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2006－2007年特变电工按产品（或行业）的销售额分布图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2006－2007年特变电工按产品（或行业）的利润分布图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2002－2007年长城电工的营业额和利润走势图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2002－2007年长城电工的总资产和货币资金走势图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2007年长城电工十大股东及持有股份一览表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2006－2007年长城电工按产品（或行业）的销售额分布图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2006－2007年长城电工按产品（或行业）的利润分布图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2002－2007年国电南自的营业额和利润走势图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2002－2007年国电南自的总资产和货币资金走势图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2007年国电南自十大股东及持有股份一览表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2006－2007年国电南自按产品（或行业）的销售额分布图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2006－2007年国电南自按产品（或行业）的利润分布图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2002－2007年鑫新股份的营业额和利润走势图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2002－2007年鑫新股份的总资产和货币资金走势图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2007年鑫新股份十大股东及持有股份一览表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2006－2007年鑫新股份按产品（或行业）的销售额分布图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2006－2007年鑫新股份按产品（或行业）的利润分布图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2002－2007年平高电气的营业额和利润走势图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2002－2007年平高电气的总资产和货币资金走势图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2007年平高电气十大股东及持有股份一览表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2006－2007年平高电气按产品（或行业）的销售额分布图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2006－2007年平高电气按产品（或行业）的利润分布图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2002－2007年东北电气的营业额和利润走势图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2002－2007年东北电气的总资产和货币资金走势图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2007年东北电气十大股东及持有股份一览表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2006－2007年东北电气按产品（或行业）的销售额分布图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2006－2007年东北电气按产品（或行业）的利润分布图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2002－2007年置信电气的营业额和利润走势图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2002－2007年置信电气的总资产和货币资金走势图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2007年置信电气十大股东及持有股份一览表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2006－2007年置信电气按产品（或行业）的销售额分布图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2006－2007年置信电气按产品（或行业）的利润分布图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2002－2007年天威保变的营业额和利润走势图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2002－2007年天威保变的总资产和货币资金走势图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2007年天威保变十大股东及持有股份一览表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2006－2007年天威保变按产品（或行业）的销售额分布图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2006－2007年天威保变按产品（或行业）的利润分布图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2002－2007年上电股份的营业额和利润走势图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2002－2007年上电股份的总资产和货币资金走势图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2007年上电股份十大股东及持有股份一览表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2006－2007年上电股份按产品（或行业）的销售额分布图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2006－2007年上电股份按产品（或行业）的利润分布图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2002－2007年泰豪科技的营业额和利润走势图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2002－2007年泰豪科技的总资产和货币资金走势图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2007年泰豪科技十大股东及持有股份一览表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2006－2007年泰豪科技按产品（或行业）的销售额分布图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2006－2007年泰豪科技按产品（或行业）的利润分布图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2002－2007年五洲明珠的营业额和利润走势图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2002－2007年五洲明珠的总资产和货币资金走势图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2007年五洲明珠十大股东及持有股份一览表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2006－2007年五洲明珠按产品（或行业）的销售额分布图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2006－2007年五洲明珠按产品（或行业）的利润分布图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2002－2007年银河科技的营业额和利润走势图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2002－2007年银河科技的总资产和货币资金走势图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2007年银河科技十大股东及持有股份一览表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2006－2007年银河科技按产品（或行业）的销售额分布图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2006－2007年银河科技按产品（或行业）的利润分布图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2002－2007年思源电气的营业额和利润走势图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2002－2007年思源电气的总资产和货币资金走势图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2007年思源电气十大股东及持有股份一览表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2006－2007年思源电气按产品（或行业）的销售额分布图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2006－2007年思源电气按产品（或行业）的利润分布图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2002－2007年三变科技的营业额和利润走势图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2002－2007年三变科技的总资产和货币资金走势图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2007年三变科技十大股东及持有股份一览表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2006－2007年三变科技按产品（或行业）的销售额分布图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2006－2007年三变科技按产品（或行业）的利润分布图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2002－2007年荣信股份的营业额和利润走势图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2002－2007年荣信股份的总资产和货币资金走势图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2007年荣信股份十大股东及持有股份一览表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2006－2007年荣信股份按产品（或行业）的销售额分布图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2006－2007年荣信股份按产品（或行业）的利润分布图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2002－2007年东源电器的营业额和利润走势图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2002－2007年东源电器的总资产和货币资金走势图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2007年东源电器十大股东及持有股份一览表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2006－2007年东源电器按产品（或行业）的销售额分布图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2006－2007年东源电器按产品（或行业）的利润分布图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2002－2007年许继电气的营业额和利润走势图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2002－2007年许继电气的总资产和货币资金走势图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2007年许继电气十大股东及持有股份一览表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2006－2007年许继电气按产品（或行业）的销售额分布图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2006－2007年许继电气按产品（或行业）的利润分布图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2002－2007年国电南端的营业额和利润走势图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2002－2007年国电南端的总资产和货币资金走势图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2007年国电南端十大股东及持有股份一览表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2006－2007年国电南端按产品（或行业）的销售额分布图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2006－2007年国电南端按产品（或行业）的利润分布图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2bc29919641b9" w:history="1">
        <w:r>
          <w:rPr>
            <w:rStyle w:val="Hyperlink"/>
          </w:rPr>
          <w:t>2006-2007年中国输配电及控制设备上市公司研究报告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2bc29919641b9" w:history="1">
        <w:r>
          <w:rPr>
            <w:rStyle w:val="Hyperlink"/>
          </w:rPr>
          <w:t>https://www.20087.com/2007-07/R_2006_2007shupeidianjikongzhishebeishBaoGao.html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b7d30a4004356" w:history="1">
      <w:r>
        <w:rPr>
          <w:rStyle w:val="Hyperlink"/>
        </w:rPr>
        <w:t>2006-2007年中国输配电及控制设备上市公司研究报告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shupeidianjikongzhishebeishBaoGao.html" TargetMode="External" Id="R0562bc299196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shupeidianjikongzhishebeishBaoGao.html" TargetMode="External" Id="Ra91b7d30a400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2007-07-31T01:51:00Z</dcterms:created>
  <dcterms:modified xsi:type="dcterms:W3CDTF">2007-07-31T02:51:00Z</dcterms:modified>
  <dc:subject>2006-2007年中国输配电及控制设备上市公司研究报告</dc:subject>
  <dc:title>2006-2007年中国输配电及控制设备上市公司研究报告</dc:title>
  <cp:keywords>2006-2007年中国输配电及控制设备上市公司研究报告</cp:keywords>
  <dc:description>2006-2007年中国输配电及控制设备上市公司研究报告</dc:description>
</cp:coreProperties>
</file>