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ef2710f014ca4" w:history="1">
              <w:r>
                <w:rPr>
                  <w:rStyle w:val="Hyperlink"/>
                </w:rPr>
                <w:t>ResearchReportonChina’sUltravioletBasedVarnishMarket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ef2710f014ca4" w:history="1">
              <w:r>
                <w:rPr>
                  <w:rStyle w:val="Hyperlink"/>
                </w:rPr>
                <w:t>ResearchReportonChina’sUltravioletBasedVarnishMarket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cef2710f014ca4" w:history="1">
                <w:r>
                  <w:rPr>
                    <w:rStyle w:val="Hyperlink"/>
                  </w:rPr>
                  <w:t>https://www.20087.com/2007-07/R_btitleesearcheportonhinasltravioletaBaoGao.html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 Status quo of natural gas industry</w:t>
      </w:r>
      <w:r>
        <w:rPr>
          <w:rFonts w:hint="eastAsia"/>
        </w:rPr>
        <w:br/>
      </w:r>
      <w:r>
        <w:rPr>
          <w:rFonts w:hint="eastAsia"/>
        </w:rPr>
        <w:t>　　1.1 IT application in natural gas industry</w:t>
      </w:r>
      <w:r>
        <w:rPr>
          <w:rFonts w:hint="eastAsia"/>
        </w:rPr>
        <w:br/>
      </w:r>
      <w:r>
        <w:rPr>
          <w:rFonts w:hint="eastAsia"/>
        </w:rPr>
        <w:t>　　1.1.1 Review of IT application</w:t>
      </w:r>
      <w:r>
        <w:rPr>
          <w:rFonts w:hint="eastAsia"/>
        </w:rPr>
        <w:br/>
      </w:r>
      <w:r>
        <w:rPr>
          <w:rFonts w:hint="eastAsia"/>
        </w:rPr>
        <w:t>　　1.1.2 Key points of IT application and developng trend</w:t>
      </w:r>
      <w:r>
        <w:rPr>
          <w:rFonts w:hint="eastAsia"/>
        </w:rPr>
        <w:br/>
      </w:r>
      <w:r>
        <w:rPr>
          <w:rFonts w:hint="eastAsia"/>
        </w:rPr>
        <w:t>　　1.2 Analysis on purchase of IT products</w:t>
      </w:r>
      <w:r>
        <w:rPr>
          <w:rFonts w:hint="eastAsia"/>
        </w:rPr>
        <w:br/>
      </w:r>
      <w:r>
        <w:rPr>
          <w:rFonts w:hint="eastAsia"/>
        </w:rPr>
        <w:t>　　1.2.1 Solution of IT products and products in purchase process and solution</w:t>
      </w:r>
      <w:r>
        <w:rPr>
          <w:rFonts w:hint="eastAsia"/>
        </w:rPr>
        <w:br/>
      </w:r>
      <w:r>
        <w:rPr>
          <w:rFonts w:hint="eastAsia"/>
        </w:rPr>
        <w:t>　　1.2.2 Standards of IT provider selection</w:t>
      </w:r>
      <w:r>
        <w:rPr>
          <w:rFonts w:hint="eastAsia"/>
        </w:rPr>
        <w:br/>
      </w:r>
      <w:r>
        <w:rPr>
          <w:rFonts w:hint="eastAsia"/>
        </w:rPr>
        <w:t>　　2. Status quo of solution market of natural gas industry</w:t>
      </w:r>
      <w:r>
        <w:rPr>
          <w:rFonts w:hint="eastAsia"/>
        </w:rPr>
        <w:br/>
      </w:r>
      <w:r>
        <w:rPr>
          <w:rFonts w:hint="eastAsia"/>
        </w:rPr>
        <w:t>　　2.1 Status quo of IT solution market</w:t>
      </w:r>
      <w:r>
        <w:rPr>
          <w:rFonts w:hint="eastAsia"/>
        </w:rPr>
        <w:br/>
      </w:r>
      <w:r>
        <w:rPr>
          <w:rFonts w:hint="eastAsia"/>
        </w:rPr>
        <w:t>　　2.1.1 Input of solution market in</w:t>
      </w:r>
      <w:r>
        <w:rPr>
          <w:rFonts w:hint="eastAsia"/>
        </w:rPr>
        <w:br/>
      </w:r>
      <w:r>
        <w:rPr>
          <w:rFonts w:hint="eastAsia"/>
        </w:rPr>
        <w:t>　　2.1.2 Regional distribution of solution market in</w:t>
      </w:r>
      <w:r>
        <w:rPr>
          <w:rFonts w:hint="eastAsia"/>
        </w:rPr>
        <w:br/>
      </w:r>
      <w:r>
        <w:rPr>
          <w:rFonts w:hint="eastAsia"/>
        </w:rPr>
        <w:t>　　2.2 Prediction of solution market development</w:t>
      </w:r>
      <w:r>
        <w:rPr>
          <w:rFonts w:hint="eastAsia"/>
        </w:rPr>
        <w:br/>
      </w:r>
      <w:r>
        <w:rPr>
          <w:rFonts w:hint="eastAsia"/>
        </w:rPr>
        <w:t>　　2.1.1 Prediction of market scale</w:t>
      </w:r>
      <w:r>
        <w:rPr>
          <w:rFonts w:hint="eastAsia"/>
        </w:rPr>
        <w:br/>
      </w:r>
      <w:r>
        <w:rPr>
          <w:rFonts w:hint="eastAsia"/>
        </w:rPr>
        <w:t>　　2.2.2 Prediction of products</w:t>
      </w:r>
      <w:r>
        <w:rPr>
          <w:rFonts w:hint="eastAsia"/>
        </w:rPr>
        <w:br/>
      </w:r>
      <w:r>
        <w:rPr>
          <w:rFonts w:hint="eastAsia"/>
        </w:rPr>
        <w:t>　　2.3 Analysis on competition of solution market</w:t>
      </w:r>
      <w:r>
        <w:rPr>
          <w:rFonts w:hint="eastAsia"/>
        </w:rPr>
        <w:br/>
      </w:r>
      <w:r>
        <w:rPr>
          <w:rFonts w:hint="eastAsia"/>
        </w:rPr>
        <w:t>　　2.3.1 Top ten solution providers or integrators and their market shares</w:t>
      </w:r>
      <w:r>
        <w:rPr>
          <w:rFonts w:hint="eastAsia"/>
        </w:rPr>
        <w:br/>
      </w:r>
      <w:r>
        <w:rPr>
          <w:rFonts w:hint="eastAsia"/>
        </w:rPr>
        <w:t>　　2.3.2 Comprehensive analysis of providers---- SAP</w:t>
      </w:r>
      <w:r>
        <w:rPr>
          <w:rFonts w:hint="eastAsia"/>
        </w:rPr>
        <w:br/>
      </w:r>
      <w:r>
        <w:rPr>
          <w:rFonts w:hint="eastAsia"/>
        </w:rPr>
        <w:t>　　2.3.3 Comprehensive analysis of providers----UFIDA</w:t>
      </w:r>
      <w:r>
        <w:rPr>
          <w:rFonts w:hint="eastAsia"/>
        </w:rPr>
        <w:br/>
      </w:r>
      <w:r>
        <w:rPr>
          <w:rFonts w:hint="eastAsia"/>
        </w:rPr>
        <w:t>　　2.3.4 Comprehensive analysis of providers----KingDeer</w:t>
      </w:r>
      <w:r>
        <w:rPr>
          <w:rFonts w:hint="eastAsia"/>
        </w:rPr>
        <w:br/>
      </w:r>
      <w:r>
        <w:rPr>
          <w:rFonts w:hint="eastAsia"/>
        </w:rPr>
        <w:t>　　2.3.5 Comprehensive analysis of providers----Langchao</w:t>
      </w:r>
      <w:r>
        <w:rPr>
          <w:rFonts w:hint="eastAsia"/>
        </w:rPr>
        <w:br/>
      </w:r>
      <w:r>
        <w:rPr>
          <w:rFonts w:hint="eastAsia"/>
        </w:rPr>
        <w:t>　　2.3.6 Comprehensive analysis of providers----Weaver</w:t>
      </w:r>
      <w:r>
        <w:rPr>
          <w:rFonts w:hint="eastAsia"/>
        </w:rPr>
        <w:br/>
      </w:r>
      <w:r>
        <w:rPr>
          <w:rFonts w:hint="eastAsia"/>
        </w:rPr>
        <w:t>　　2.3.7 Comprehensive analysis of providers----Oracle China</w:t>
      </w:r>
      <w:r>
        <w:rPr>
          <w:rFonts w:hint="eastAsia"/>
        </w:rPr>
        <w:br/>
      </w:r>
      <w:r>
        <w:rPr>
          <w:rFonts w:hint="eastAsia"/>
        </w:rPr>
        <w:t>　　2.3.8 Comprehensive analysis of providers----Enesys</w:t>
      </w:r>
      <w:r>
        <w:rPr>
          <w:rFonts w:hint="eastAsia"/>
        </w:rPr>
        <w:br/>
      </w:r>
      <w:r>
        <w:rPr>
          <w:rFonts w:hint="eastAsia"/>
        </w:rPr>
        <w:t>　　2.3.9 Comprehensive analysis of providers----EMC</w:t>
      </w:r>
      <w:r>
        <w:rPr>
          <w:rFonts w:hint="eastAsia"/>
        </w:rPr>
        <w:br/>
      </w:r>
      <w:r>
        <w:rPr>
          <w:rFonts w:hint="eastAsia"/>
        </w:rPr>
        <w:t>　　2.4 Status quo of IT solution market</w:t>
      </w:r>
      <w:r>
        <w:rPr>
          <w:rFonts w:hint="eastAsia"/>
        </w:rPr>
        <w:br/>
      </w:r>
      <w:r>
        <w:rPr>
          <w:rFonts w:hint="eastAsia"/>
        </w:rPr>
        <w:t>　　2.4.1 Status quo of SCM</w:t>
      </w:r>
      <w:r>
        <w:rPr>
          <w:rFonts w:hint="eastAsia"/>
        </w:rPr>
        <w:br/>
      </w:r>
      <w:r>
        <w:rPr>
          <w:rFonts w:hint="eastAsia"/>
        </w:rPr>
        <w:t>　　2.4.2 Status quo of CRM</w:t>
      </w:r>
      <w:r>
        <w:rPr>
          <w:rFonts w:hint="eastAsia"/>
        </w:rPr>
        <w:br/>
      </w:r>
      <w:r>
        <w:rPr>
          <w:rFonts w:hint="eastAsia"/>
        </w:rPr>
        <w:t>　　2.4.3 Status quo of ERP</w:t>
      </w:r>
      <w:r>
        <w:rPr>
          <w:rFonts w:hint="eastAsia"/>
        </w:rPr>
        <w:br/>
      </w:r>
      <w:r>
        <w:rPr>
          <w:rFonts w:hint="eastAsia"/>
        </w:rPr>
        <w:t>　　2.4.4 Status quo of SCADA</w:t>
      </w:r>
      <w:r>
        <w:rPr>
          <w:rFonts w:hint="eastAsia"/>
        </w:rPr>
        <w:br/>
      </w:r>
      <w:r>
        <w:rPr>
          <w:rFonts w:hint="eastAsia"/>
        </w:rPr>
        <w:t>　　2.4.5 Status quo of tolling system</w:t>
      </w:r>
      <w:r>
        <w:rPr>
          <w:rFonts w:hint="eastAsia"/>
        </w:rPr>
        <w:br/>
      </w:r>
      <w:r>
        <w:rPr>
          <w:rFonts w:hint="eastAsia"/>
        </w:rPr>
        <w:t>　　2.4.6 Status quo of GIS</w:t>
      </w:r>
      <w:r>
        <w:rPr>
          <w:rFonts w:hint="eastAsia"/>
        </w:rPr>
        <w:br/>
      </w:r>
      <w:r>
        <w:rPr>
          <w:rFonts w:hint="eastAsia"/>
        </w:rPr>
        <w:t>　　2.4.7 Status quo of finance system</w:t>
      </w:r>
      <w:r>
        <w:rPr>
          <w:rFonts w:hint="eastAsia"/>
        </w:rPr>
        <w:br/>
      </w:r>
      <w:r>
        <w:rPr>
          <w:rFonts w:hint="eastAsia"/>
        </w:rPr>
        <w:t>　　2.4.8 Status quo of OA</w:t>
      </w:r>
      <w:r>
        <w:rPr>
          <w:rFonts w:hint="eastAsia"/>
        </w:rPr>
        <w:br/>
      </w:r>
      <w:r>
        <w:rPr>
          <w:rFonts w:hint="eastAsia"/>
        </w:rPr>
        <w:t>　　2.4.9 Status quo of meter investigation</w:t>
      </w:r>
      <w:r>
        <w:rPr>
          <w:rFonts w:hint="eastAsia"/>
        </w:rPr>
        <w:br/>
      </w:r>
      <w:r>
        <w:rPr>
          <w:rFonts w:hint="eastAsia"/>
        </w:rPr>
        <w:t>　　2.4.10 Status quo of HR</w:t>
      </w:r>
      <w:r>
        <w:rPr>
          <w:rFonts w:hint="eastAsia"/>
        </w:rPr>
        <w:br/>
      </w:r>
      <w:r>
        <w:rPr>
          <w:rFonts w:hint="eastAsia"/>
        </w:rPr>
        <w:t>　　2.4.11 Status quo of call-center</w:t>
      </w:r>
      <w:r>
        <w:rPr>
          <w:rFonts w:hint="eastAsia"/>
        </w:rPr>
        <w:br/>
      </w:r>
      <w:r>
        <w:rPr>
          <w:rFonts w:hint="eastAsia"/>
        </w:rPr>
        <w:t>　　3. Investment in key enterprises of natural gas application</w:t>
      </w:r>
      <w:r>
        <w:rPr>
          <w:rFonts w:hint="eastAsia"/>
        </w:rPr>
        <w:br/>
      </w:r>
      <w:r>
        <w:rPr>
          <w:rFonts w:hint="eastAsia"/>
        </w:rPr>
        <w:t>　　3.1 IT investment key points and market shares of 19 key enterprises from 2006 to</w:t>
      </w:r>
      <w:r>
        <w:rPr>
          <w:rFonts w:hint="eastAsia"/>
        </w:rPr>
        <w:br/>
      </w:r>
      <w:r>
        <w:rPr>
          <w:rFonts w:hint="eastAsia"/>
        </w:rPr>
        <w:t>　　3.2 IT investment and prediction of growth of XXX enterprises</w:t>
      </w:r>
      <w:r>
        <w:rPr>
          <w:rFonts w:hint="eastAsia"/>
        </w:rPr>
        <w:br/>
      </w:r>
      <w:r>
        <w:rPr>
          <w:rFonts w:hint="eastAsia"/>
        </w:rPr>
        <w:t>　　3.2.1 IT investment and prediction of growth of Shenzhen Gas</w:t>
      </w:r>
      <w:r>
        <w:rPr>
          <w:rFonts w:hint="eastAsia"/>
        </w:rPr>
        <w:br/>
      </w:r>
      <w:r>
        <w:rPr>
          <w:rFonts w:hint="eastAsia"/>
        </w:rPr>
        <w:t>　　3.2.2 IT investment and prediction of growth of Xinao</w:t>
      </w:r>
      <w:r>
        <w:rPr>
          <w:rFonts w:hint="eastAsia"/>
        </w:rPr>
        <w:br/>
      </w:r>
      <w:r>
        <w:rPr>
          <w:rFonts w:hint="eastAsia"/>
        </w:rPr>
        <w:t>　　3.2.3 IT investment and prediction of growth of China Gas</w:t>
      </w:r>
      <w:r>
        <w:rPr>
          <w:rFonts w:hint="eastAsia"/>
        </w:rPr>
        <w:br/>
      </w:r>
      <w:r>
        <w:rPr>
          <w:rFonts w:hint="eastAsia"/>
        </w:rPr>
        <w:t>　　3.2.4 IT investment and prediction of growth of Zhuhai Gas</w:t>
      </w:r>
      <w:r>
        <w:rPr>
          <w:rFonts w:hint="eastAsia"/>
        </w:rPr>
        <w:br/>
      </w:r>
      <w:r>
        <w:rPr>
          <w:rFonts w:hint="eastAsia"/>
        </w:rPr>
        <w:t>　　3.2.5 IT investment and prediction of growth of Zhengzhou Gas</w:t>
      </w:r>
      <w:r>
        <w:rPr>
          <w:rFonts w:hint="eastAsia"/>
        </w:rPr>
        <w:br/>
      </w:r>
      <w:r>
        <w:rPr>
          <w:rFonts w:hint="eastAsia"/>
        </w:rPr>
        <w:t>　　3.2.6 IT investment and prediction of growth of ChinaResources</w:t>
      </w:r>
      <w:r>
        <w:rPr>
          <w:rFonts w:hint="eastAsia"/>
        </w:rPr>
        <w:br/>
      </w:r>
      <w:r>
        <w:rPr>
          <w:rFonts w:hint="eastAsia"/>
        </w:rPr>
        <w:t>　　3.2.7 IT investment and prediction of growth of Shenyang Gas</w:t>
      </w:r>
      <w:r>
        <w:rPr>
          <w:rFonts w:hint="eastAsia"/>
        </w:rPr>
        <w:br/>
      </w:r>
      <w:r>
        <w:rPr>
          <w:rFonts w:hint="eastAsia"/>
        </w:rPr>
        <w:t>　　3.2.8 IT investment and prediction of growth of Baijiang Gas</w:t>
      </w:r>
      <w:r>
        <w:rPr>
          <w:rFonts w:hint="eastAsia"/>
        </w:rPr>
        <w:br/>
      </w:r>
      <w:r>
        <w:rPr>
          <w:rFonts w:hint="eastAsia"/>
        </w:rPr>
        <w:t>　　3.2.9 IT investment and prediction of growth of Ganghua Gas</w:t>
      </w:r>
      <w:r>
        <w:rPr>
          <w:rFonts w:hint="eastAsia"/>
        </w:rPr>
        <w:br/>
      </w:r>
      <w:r>
        <w:rPr>
          <w:rFonts w:hint="eastAsia"/>
        </w:rPr>
        <w:t>　　3.2.10 IT investment and prediction of growth of Xinjiang Gas</w:t>
      </w:r>
      <w:r>
        <w:rPr>
          <w:rFonts w:hint="eastAsia"/>
        </w:rPr>
        <w:br/>
      </w:r>
      <w:r>
        <w:rPr>
          <w:rFonts w:hint="eastAsia"/>
        </w:rPr>
        <w:t>　　3.2.11 IT investment and prediction of growth of Qinhua Gas</w:t>
      </w:r>
      <w:r>
        <w:rPr>
          <w:rFonts w:hint="eastAsia"/>
        </w:rPr>
        <w:br/>
      </w:r>
      <w:r>
        <w:rPr>
          <w:rFonts w:hint="eastAsia"/>
        </w:rPr>
        <w:t>　　3.2.12 IT investment and prediction of growth of Chongqing Gas</w:t>
      </w:r>
      <w:r>
        <w:rPr>
          <w:rFonts w:hint="eastAsia"/>
        </w:rPr>
        <w:br/>
      </w:r>
      <w:r>
        <w:rPr>
          <w:rFonts w:hint="eastAsia"/>
        </w:rPr>
        <w:t>　　3.2.13 IT investment and prediction of growth of Tianjin Gas</w:t>
      </w:r>
      <w:r>
        <w:rPr>
          <w:rFonts w:hint="eastAsia"/>
        </w:rPr>
        <w:br/>
      </w:r>
      <w:r>
        <w:rPr>
          <w:rFonts w:hint="eastAsia"/>
        </w:rPr>
        <w:t>　　3.2.14 IT investment and prediction of growth of Chengdu City Gas</w:t>
      </w:r>
      <w:r>
        <w:rPr>
          <w:rFonts w:hint="eastAsia"/>
        </w:rPr>
        <w:br/>
      </w:r>
      <w:r>
        <w:rPr>
          <w:rFonts w:hint="eastAsia"/>
        </w:rPr>
        <w:t>　　3.2.15 IT investment and prediction of growth of Shanghai Gas</w:t>
      </w:r>
      <w:r>
        <w:rPr>
          <w:rFonts w:hint="eastAsia"/>
        </w:rPr>
        <w:br/>
      </w:r>
      <w:r>
        <w:rPr>
          <w:rFonts w:hint="eastAsia"/>
        </w:rPr>
        <w:t>　　3.2.16 IT investment and prediction of growth of Beijing Gas</w:t>
      </w:r>
      <w:r>
        <w:rPr>
          <w:rFonts w:hint="eastAsia"/>
        </w:rPr>
        <w:br/>
      </w:r>
      <w:r>
        <w:rPr>
          <w:rFonts w:hint="eastAsia"/>
        </w:rPr>
        <w:t>　　3.2.17 IT investment and prediction of growth of Changchun Gas</w:t>
      </w:r>
      <w:r>
        <w:rPr>
          <w:rFonts w:hint="eastAsia"/>
        </w:rPr>
        <w:br/>
      </w:r>
      <w:r>
        <w:rPr>
          <w:rFonts w:hint="eastAsia"/>
        </w:rPr>
        <w:t>　　3.2.18 IT investment and prediction of growth of Hangzhou Gas</w:t>
      </w:r>
      <w:r>
        <w:rPr>
          <w:rFonts w:hint="eastAsia"/>
        </w:rPr>
        <w:br/>
      </w:r>
      <w:r>
        <w:rPr>
          <w:rFonts w:hint="eastAsia"/>
        </w:rPr>
        <w:t>　　3.2.19 IT investment and prediction of growth of Minsheng Gas</w:t>
      </w:r>
      <w:r>
        <w:rPr>
          <w:rFonts w:hint="eastAsia"/>
        </w:rPr>
        <w:br/>
      </w:r>
      <w:r>
        <w:rPr>
          <w:rFonts w:hint="eastAsia"/>
        </w:rPr>
        <w:t>　　List of tables</w:t>
      </w:r>
      <w:r>
        <w:rPr>
          <w:rFonts w:hint="eastAsia"/>
        </w:rPr>
        <w:br/>
      </w:r>
      <w:r>
        <w:rPr>
          <w:rFonts w:hint="eastAsia"/>
        </w:rPr>
        <w:t>　　Table 1. IT Investment and prediction of city gas industry from 2004 to</w:t>
      </w:r>
      <w:r>
        <w:rPr>
          <w:rFonts w:hint="eastAsia"/>
        </w:rPr>
        <w:br/>
      </w:r>
      <w:r>
        <w:rPr>
          <w:rFonts w:hint="eastAsia"/>
        </w:rPr>
        <w:t>　　Table 2. Key points of IT solution application in</w:t>
      </w:r>
      <w:r>
        <w:rPr>
          <w:rFonts w:hint="eastAsia"/>
        </w:rPr>
        <w:br/>
      </w:r>
      <w:r>
        <w:rPr>
          <w:rFonts w:hint="eastAsia"/>
        </w:rPr>
        <w:t>　　Table 3. Percentage of product investment of IT products and solution in</w:t>
      </w:r>
      <w:r>
        <w:rPr>
          <w:rFonts w:hint="eastAsia"/>
        </w:rPr>
        <w:br/>
      </w:r>
      <w:r>
        <w:rPr>
          <w:rFonts w:hint="eastAsia"/>
        </w:rPr>
        <w:t>　　Table 4. Scale of product investment of IT products and solution in</w:t>
      </w:r>
      <w:r>
        <w:rPr>
          <w:rFonts w:hint="eastAsia"/>
        </w:rPr>
        <w:br/>
      </w:r>
      <w:r>
        <w:rPr>
          <w:rFonts w:hint="eastAsia"/>
        </w:rPr>
        <w:t>　　Table 5. Purchase of IT investment solution in</w:t>
      </w:r>
      <w:r>
        <w:rPr>
          <w:rFonts w:hint="eastAsia"/>
        </w:rPr>
        <w:br/>
      </w:r>
      <w:r>
        <w:rPr>
          <w:rFonts w:hint="eastAsia"/>
        </w:rPr>
        <w:t>　　Table 6. Investment of IT solution plan</w:t>
      </w:r>
      <w:r>
        <w:rPr>
          <w:rFonts w:hint="eastAsia"/>
        </w:rPr>
        <w:br/>
      </w:r>
      <w:r>
        <w:rPr>
          <w:rFonts w:hint="eastAsia"/>
        </w:rPr>
        <w:t>　　Table 7. Investment of IT solution in</w:t>
      </w:r>
      <w:r>
        <w:rPr>
          <w:rFonts w:hint="eastAsia"/>
        </w:rPr>
        <w:br/>
      </w:r>
      <w:r>
        <w:rPr>
          <w:rFonts w:hint="eastAsia"/>
        </w:rPr>
        <w:t>　　Table 8. Regioal distribution and scale of IT application solution in</w:t>
      </w:r>
      <w:r>
        <w:rPr>
          <w:rFonts w:hint="eastAsia"/>
        </w:rPr>
        <w:br/>
      </w:r>
      <w:r>
        <w:rPr>
          <w:rFonts w:hint="eastAsia"/>
        </w:rPr>
        <w:t>　　Table 9. Prediction of market scale of IT solution from 2007 to</w:t>
      </w:r>
      <w:r>
        <w:rPr>
          <w:rFonts w:hint="eastAsia"/>
        </w:rPr>
        <w:br/>
      </w:r>
      <w:r>
        <w:rPr>
          <w:rFonts w:hint="eastAsia"/>
        </w:rPr>
        <w:t>　　Table 10. Prediction of products in IT solution from 2007 to</w:t>
      </w:r>
      <w:r>
        <w:rPr>
          <w:rFonts w:hint="eastAsia"/>
        </w:rPr>
        <w:br/>
      </w:r>
      <w:r>
        <w:rPr>
          <w:rFonts w:hint="eastAsia"/>
        </w:rPr>
        <w:t>　　Table 11. Total income and IT income percentages of major enterprises in</w:t>
      </w:r>
      <w:r>
        <w:rPr>
          <w:rFonts w:hint="eastAsia"/>
        </w:rPr>
        <w:br/>
      </w:r>
      <w:r>
        <w:rPr>
          <w:rFonts w:hint="eastAsia"/>
        </w:rPr>
        <w:t>　　Table 12. Total income and IT income percentages of major enterprises in</w:t>
      </w:r>
      <w:r>
        <w:rPr>
          <w:rFonts w:hint="eastAsia"/>
        </w:rPr>
        <w:br/>
      </w:r>
      <w:r>
        <w:rPr>
          <w:rFonts w:hint="eastAsia"/>
        </w:rPr>
        <w:t>　　Table 13. Income and percentage of sales of gas industry in</w:t>
      </w:r>
      <w:r>
        <w:rPr>
          <w:rFonts w:hint="eastAsia"/>
        </w:rPr>
        <w:br/>
      </w:r>
      <w:r>
        <w:rPr>
          <w:rFonts w:hint="eastAsia"/>
        </w:rPr>
        <w:t>　　Table 14. Income and percentage of sales of gas industry in</w:t>
      </w:r>
      <w:r>
        <w:rPr>
          <w:rFonts w:hint="eastAsia"/>
        </w:rPr>
        <w:br/>
      </w:r>
      <w:r>
        <w:rPr>
          <w:rFonts w:hint="eastAsia"/>
        </w:rPr>
        <w:t>　　Table 15. Market shares of IT providers in the city gas industry from 2005 to</w:t>
      </w:r>
      <w:r>
        <w:rPr>
          <w:rFonts w:hint="eastAsia"/>
        </w:rPr>
        <w:br/>
      </w:r>
      <w:r>
        <w:rPr>
          <w:rFonts w:hint="eastAsia"/>
        </w:rPr>
        <w:t>　　Table 16. Investment and growth rate of SCM solution from 2004 to</w:t>
      </w:r>
      <w:r>
        <w:rPr>
          <w:rFonts w:hint="eastAsia"/>
        </w:rPr>
        <w:br/>
      </w:r>
      <w:r>
        <w:rPr>
          <w:rFonts w:hint="eastAsia"/>
        </w:rPr>
        <w:t>　　Table 17. Investment structure of SCM solution in</w:t>
      </w:r>
      <w:r>
        <w:rPr>
          <w:rFonts w:hint="eastAsia"/>
        </w:rPr>
        <w:br/>
      </w:r>
      <w:r>
        <w:rPr>
          <w:rFonts w:hint="eastAsia"/>
        </w:rPr>
        <w:t>　　Table 18. Investment and growth rate of CRM solution from 2004 to</w:t>
      </w:r>
      <w:r>
        <w:rPr>
          <w:rFonts w:hint="eastAsia"/>
        </w:rPr>
        <w:br/>
      </w:r>
      <w:r>
        <w:rPr>
          <w:rFonts w:hint="eastAsia"/>
        </w:rPr>
        <w:t>　　Table 19. Investment structure of CRM solution in</w:t>
      </w:r>
      <w:r>
        <w:rPr>
          <w:rFonts w:hint="eastAsia"/>
        </w:rPr>
        <w:br/>
      </w:r>
      <w:r>
        <w:rPr>
          <w:rFonts w:hint="eastAsia"/>
        </w:rPr>
        <w:t>　　Table 20. Investment and growth rate of ERP solution from 2004 to</w:t>
      </w:r>
      <w:r>
        <w:rPr>
          <w:rFonts w:hint="eastAsia"/>
        </w:rPr>
        <w:br/>
      </w:r>
      <w:r>
        <w:rPr>
          <w:rFonts w:hint="eastAsia"/>
        </w:rPr>
        <w:t>　　Table 21. Investment structure of ERP solution in</w:t>
      </w:r>
      <w:r>
        <w:rPr>
          <w:rFonts w:hint="eastAsia"/>
        </w:rPr>
        <w:br/>
      </w:r>
      <w:r>
        <w:rPr>
          <w:rFonts w:hint="eastAsia"/>
        </w:rPr>
        <w:t>　　Table 22. Investment and growth rate of SCADA solution from 2004 to</w:t>
      </w:r>
      <w:r>
        <w:rPr>
          <w:rFonts w:hint="eastAsia"/>
        </w:rPr>
        <w:br/>
      </w:r>
      <w:r>
        <w:rPr>
          <w:rFonts w:hint="eastAsia"/>
        </w:rPr>
        <w:t>　　Table 23. Investment structure of SCADA solution in</w:t>
      </w:r>
      <w:r>
        <w:rPr>
          <w:rFonts w:hint="eastAsia"/>
        </w:rPr>
        <w:br/>
      </w:r>
      <w:r>
        <w:rPr>
          <w:rFonts w:hint="eastAsia"/>
        </w:rPr>
        <w:t>　　Table 24. Investment and growth rate of tolling system solution from 2004 to</w:t>
      </w:r>
      <w:r>
        <w:rPr>
          <w:rFonts w:hint="eastAsia"/>
        </w:rPr>
        <w:br/>
      </w:r>
      <w:r>
        <w:rPr>
          <w:rFonts w:hint="eastAsia"/>
        </w:rPr>
        <w:t>　　Table 25. Investment structure of tolling system solution in</w:t>
      </w:r>
      <w:r>
        <w:rPr>
          <w:rFonts w:hint="eastAsia"/>
        </w:rPr>
        <w:br/>
      </w:r>
      <w:r>
        <w:rPr>
          <w:rFonts w:hint="eastAsia"/>
        </w:rPr>
        <w:t>　　Table 26. Investment and growth rate of GIS solution from 2004 to</w:t>
      </w:r>
      <w:r>
        <w:rPr>
          <w:rFonts w:hint="eastAsia"/>
        </w:rPr>
        <w:br/>
      </w:r>
      <w:r>
        <w:rPr>
          <w:rFonts w:hint="eastAsia"/>
        </w:rPr>
        <w:t>　　Table 27. Investment structure of GIS solution in</w:t>
      </w:r>
      <w:r>
        <w:rPr>
          <w:rFonts w:hint="eastAsia"/>
        </w:rPr>
        <w:br/>
      </w:r>
      <w:r>
        <w:rPr>
          <w:rFonts w:hint="eastAsia"/>
        </w:rPr>
        <w:t>　　Table 28. Investment and growth rate of finance system solution from 2004 to</w:t>
      </w:r>
      <w:r>
        <w:rPr>
          <w:rFonts w:hint="eastAsia"/>
        </w:rPr>
        <w:br/>
      </w:r>
      <w:r>
        <w:rPr>
          <w:rFonts w:hint="eastAsia"/>
        </w:rPr>
        <w:t>　　Table 29. Investment structure of finance system solution in</w:t>
      </w:r>
      <w:r>
        <w:rPr>
          <w:rFonts w:hint="eastAsia"/>
        </w:rPr>
        <w:br/>
      </w:r>
      <w:r>
        <w:rPr>
          <w:rFonts w:hint="eastAsia"/>
        </w:rPr>
        <w:t>　　Table 30. Investment and growth rate of OA solution from 2004 to</w:t>
      </w:r>
      <w:r>
        <w:rPr>
          <w:rFonts w:hint="eastAsia"/>
        </w:rPr>
        <w:br/>
      </w:r>
      <w:r>
        <w:rPr>
          <w:rFonts w:hint="eastAsia"/>
        </w:rPr>
        <w:t>　　Table 31. Investment structure of OA solution in</w:t>
      </w:r>
      <w:r>
        <w:rPr>
          <w:rFonts w:hint="eastAsia"/>
        </w:rPr>
        <w:br/>
      </w:r>
      <w:r>
        <w:rPr>
          <w:rFonts w:hint="eastAsia"/>
        </w:rPr>
        <w:t>　　Table 32. Investment and growth rate of meter investigation solution from 2004 to</w:t>
      </w:r>
      <w:r>
        <w:rPr>
          <w:rFonts w:hint="eastAsia"/>
        </w:rPr>
        <w:br/>
      </w:r>
      <w:r>
        <w:rPr>
          <w:rFonts w:hint="eastAsia"/>
        </w:rPr>
        <w:t>　　Table 33. Investment structure of meter investigation solution in</w:t>
      </w:r>
      <w:r>
        <w:rPr>
          <w:rFonts w:hint="eastAsia"/>
        </w:rPr>
        <w:br/>
      </w:r>
      <w:r>
        <w:rPr>
          <w:rFonts w:hint="eastAsia"/>
        </w:rPr>
        <w:t>　　Table 34. Investment and growth rate of HR solution from 2004 to</w:t>
      </w:r>
      <w:r>
        <w:rPr>
          <w:rFonts w:hint="eastAsia"/>
        </w:rPr>
        <w:br/>
      </w:r>
      <w:r>
        <w:rPr>
          <w:rFonts w:hint="eastAsia"/>
        </w:rPr>
        <w:t>　　Table 35. Investment structure of HR solution in</w:t>
      </w:r>
      <w:r>
        <w:rPr>
          <w:rFonts w:hint="eastAsia"/>
        </w:rPr>
        <w:br/>
      </w:r>
      <w:r>
        <w:rPr>
          <w:rFonts w:hint="eastAsia"/>
        </w:rPr>
        <w:t>　　Table 36. Investment and growth rate of call-center solution from 2004 to</w:t>
      </w:r>
      <w:r>
        <w:rPr>
          <w:rFonts w:hint="eastAsia"/>
        </w:rPr>
        <w:br/>
      </w:r>
      <w:r>
        <w:rPr>
          <w:rFonts w:hint="eastAsia"/>
        </w:rPr>
        <w:t>　　Table 37. Investment structure of call-center solution in</w:t>
      </w:r>
      <w:r>
        <w:rPr>
          <w:rFonts w:hint="eastAsia"/>
        </w:rPr>
        <w:br/>
      </w:r>
      <w:r>
        <w:rPr>
          <w:rFonts w:hint="eastAsia"/>
        </w:rPr>
        <w:t>　　Table 38. Application percentage of main IT solution in IT investment in</w:t>
      </w:r>
      <w:r>
        <w:rPr>
          <w:rFonts w:hint="eastAsia"/>
        </w:rPr>
        <w:br/>
      </w:r>
      <w:r>
        <w:rPr>
          <w:rFonts w:hint="eastAsia"/>
        </w:rPr>
        <w:t>　　Table 39. Percentage of IT investment in income of Shenzhen Gas from 2004 to</w:t>
      </w:r>
      <w:r>
        <w:rPr>
          <w:rFonts w:hint="eastAsia"/>
        </w:rPr>
        <w:br/>
      </w:r>
      <w:r>
        <w:rPr>
          <w:rFonts w:hint="eastAsia"/>
        </w:rPr>
        <w:t>　　Table 40. IT product investment structure of Shenzhen Gas in</w:t>
      </w:r>
      <w:r>
        <w:rPr>
          <w:rFonts w:hint="eastAsia"/>
        </w:rPr>
        <w:br/>
      </w:r>
      <w:r>
        <w:rPr>
          <w:rFonts w:hint="eastAsia"/>
        </w:rPr>
        <w:t>　　Table 41. IT product investment structure of Shenzhen Gas in</w:t>
      </w:r>
      <w:r>
        <w:rPr>
          <w:rFonts w:hint="eastAsia"/>
        </w:rPr>
        <w:br/>
      </w:r>
      <w:r>
        <w:rPr>
          <w:rFonts w:hint="eastAsia"/>
        </w:rPr>
        <w:t>　　Table 42. IT investment of Shenzhen Gas from 2004 to</w:t>
      </w:r>
      <w:r>
        <w:rPr>
          <w:rFonts w:hint="eastAsia"/>
        </w:rPr>
        <w:br/>
      </w:r>
      <w:r>
        <w:rPr>
          <w:rFonts w:hint="eastAsia"/>
        </w:rPr>
        <w:t>　　Table 43. Investment in major systems of Shenzhen Gas from 2004 to</w:t>
      </w:r>
      <w:r>
        <w:rPr>
          <w:rFonts w:hint="eastAsia"/>
        </w:rPr>
        <w:br/>
      </w:r>
      <w:r>
        <w:rPr>
          <w:rFonts w:hint="eastAsia"/>
        </w:rPr>
        <w:t>　　Table 44. Percentage of IT investment in income of Xinao Gas from 2004 to</w:t>
      </w:r>
      <w:r>
        <w:rPr>
          <w:rFonts w:hint="eastAsia"/>
        </w:rPr>
        <w:br/>
      </w:r>
      <w:r>
        <w:rPr>
          <w:rFonts w:hint="eastAsia"/>
        </w:rPr>
        <w:t>　　Table 45. IT product investment structure of Xinao Gas in</w:t>
      </w:r>
      <w:r>
        <w:rPr>
          <w:rFonts w:hint="eastAsia"/>
        </w:rPr>
        <w:br/>
      </w:r>
      <w:r>
        <w:rPr>
          <w:rFonts w:hint="eastAsia"/>
        </w:rPr>
        <w:t>　　Table 46. IT product investment structure of Xinao Gas in</w:t>
      </w:r>
      <w:r>
        <w:rPr>
          <w:rFonts w:hint="eastAsia"/>
        </w:rPr>
        <w:br/>
      </w:r>
      <w:r>
        <w:rPr>
          <w:rFonts w:hint="eastAsia"/>
        </w:rPr>
        <w:t>　　Table 47. IT investment of Xinao Gas from 2004 to</w:t>
      </w:r>
      <w:r>
        <w:rPr>
          <w:rFonts w:hint="eastAsia"/>
        </w:rPr>
        <w:br/>
      </w:r>
      <w:r>
        <w:rPr>
          <w:rFonts w:hint="eastAsia"/>
        </w:rPr>
        <w:t>　　Table 48. Investment in major systems of Xinao Gas from 2004 to</w:t>
      </w:r>
      <w:r>
        <w:rPr>
          <w:rFonts w:hint="eastAsia"/>
        </w:rPr>
        <w:br/>
      </w:r>
      <w:r>
        <w:rPr>
          <w:rFonts w:hint="eastAsia"/>
        </w:rPr>
        <w:t>　　Table 49. Percentage of IT investment in income of China Gas from 2004 to</w:t>
      </w:r>
      <w:r>
        <w:rPr>
          <w:rFonts w:hint="eastAsia"/>
        </w:rPr>
        <w:br/>
      </w:r>
      <w:r>
        <w:rPr>
          <w:rFonts w:hint="eastAsia"/>
        </w:rPr>
        <w:t>　　Table 50. IT product investment structure of China Gas in</w:t>
      </w:r>
      <w:r>
        <w:rPr>
          <w:rFonts w:hint="eastAsia"/>
        </w:rPr>
        <w:br/>
      </w:r>
      <w:r>
        <w:rPr>
          <w:rFonts w:hint="eastAsia"/>
        </w:rPr>
        <w:t>　　Table 51. IT product investment structure of China Gas in</w:t>
      </w:r>
      <w:r>
        <w:rPr>
          <w:rFonts w:hint="eastAsia"/>
        </w:rPr>
        <w:br/>
      </w:r>
      <w:r>
        <w:rPr>
          <w:rFonts w:hint="eastAsia"/>
        </w:rPr>
        <w:t>　　Table 52. IT investment of China Gas inviting bidding</w:t>
      </w:r>
      <w:r>
        <w:rPr>
          <w:rFonts w:hint="eastAsia"/>
        </w:rPr>
        <w:br/>
      </w:r>
      <w:r>
        <w:rPr>
          <w:rFonts w:hint="eastAsia"/>
        </w:rPr>
        <w:t>　　Table 53. IT investment of China Gas from 2004 to</w:t>
      </w:r>
      <w:r>
        <w:rPr>
          <w:rFonts w:hint="eastAsia"/>
        </w:rPr>
        <w:br/>
      </w:r>
      <w:r>
        <w:rPr>
          <w:rFonts w:hint="eastAsia"/>
        </w:rPr>
        <w:t>　　Table 54. Investment in major systems of China Gas from 2004 to</w:t>
      </w:r>
      <w:r>
        <w:rPr>
          <w:rFonts w:hint="eastAsia"/>
        </w:rPr>
        <w:br/>
      </w:r>
      <w:r>
        <w:rPr>
          <w:rFonts w:hint="eastAsia"/>
        </w:rPr>
        <w:t>　　Table 55. Percentage of IT investment in income of Zhuhai Gas from 2004 to</w:t>
      </w:r>
      <w:r>
        <w:rPr>
          <w:rFonts w:hint="eastAsia"/>
        </w:rPr>
        <w:br/>
      </w:r>
      <w:r>
        <w:rPr>
          <w:rFonts w:hint="eastAsia"/>
        </w:rPr>
        <w:t>　　Table 56. IT product investment structure of Zhuhai Gas in</w:t>
      </w:r>
      <w:r>
        <w:rPr>
          <w:rFonts w:hint="eastAsia"/>
        </w:rPr>
        <w:br/>
      </w:r>
      <w:r>
        <w:rPr>
          <w:rFonts w:hint="eastAsia"/>
        </w:rPr>
        <w:t>　　Table 57. IT product investment structure of Zhuhai Gas in</w:t>
      </w:r>
      <w:r>
        <w:rPr>
          <w:rFonts w:hint="eastAsia"/>
        </w:rPr>
        <w:br/>
      </w:r>
      <w:r>
        <w:rPr>
          <w:rFonts w:hint="eastAsia"/>
        </w:rPr>
        <w:t>　　Table 58. IT investment of Zhuhai Gas from 2004 to</w:t>
      </w:r>
      <w:r>
        <w:rPr>
          <w:rFonts w:hint="eastAsia"/>
        </w:rPr>
        <w:br/>
      </w:r>
      <w:r>
        <w:rPr>
          <w:rFonts w:hint="eastAsia"/>
        </w:rPr>
        <w:t>　　Table 59. Investment in major systems of Zhuhai Gas from 2004 to</w:t>
      </w:r>
      <w:r>
        <w:rPr>
          <w:rFonts w:hint="eastAsia"/>
        </w:rPr>
        <w:br/>
      </w:r>
      <w:r>
        <w:rPr>
          <w:rFonts w:hint="eastAsia"/>
        </w:rPr>
        <w:t>　　Table 60. Percentage of IT investment in income of Zhengzhou Gas from 2004 to</w:t>
      </w:r>
      <w:r>
        <w:rPr>
          <w:rFonts w:hint="eastAsia"/>
        </w:rPr>
        <w:br/>
      </w:r>
      <w:r>
        <w:rPr>
          <w:rFonts w:hint="eastAsia"/>
        </w:rPr>
        <w:t>　　Table 61. IT product investment structure of Zhengzhou Gas in</w:t>
      </w:r>
      <w:r>
        <w:rPr>
          <w:rFonts w:hint="eastAsia"/>
        </w:rPr>
        <w:br/>
      </w:r>
      <w:r>
        <w:rPr>
          <w:rFonts w:hint="eastAsia"/>
        </w:rPr>
        <w:t>　　Table 62. IT product investment structure of Zhengzhou Gas in</w:t>
      </w:r>
      <w:r>
        <w:rPr>
          <w:rFonts w:hint="eastAsia"/>
        </w:rPr>
        <w:br/>
      </w:r>
      <w:r>
        <w:rPr>
          <w:rFonts w:hint="eastAsia"/>
        </w:rPr>
        <w:t>　　Table 63. IT investment of Zhengzhou Gas from 2004 to</w:t>
      </w:r>
      <w:r>
        <w:rPr>
          <w:rFonts w:hint="eastAsia"/>
        </w:rPr>
        <w:br/>
      </w:r>
      <w:r>
        <w:rPr>
          <w:rFonts w:hint="eastAsia"/>
        </w:rPr>
        <w:t>　　Table 64. Investment in major systems of Zhengzhou Gas from 2004 to</w:t>
      </w:r>
      <w:r>
        <w:rPr>
          <w:rFonts w:hint="eastAsia"/>
        </w:rPr>
        <w:br/>
      </w:r>
      <w:r>
        <w:rPr>
          <w:rFonts w:hint="eastAsia"/>
        </w:rPr>
        <w:t>　　Table 65. Percentage of IT investment in income of China Resources Gas from 2004 to</w:t>
      </w:r>
      <w:r>
        <w:rPr>
          <w:rFonts w:hint="eastAsia"/>
        </w:rPr>
        <w:br/>
      </w:r>
      <w:r>
        <w:rPr>
          <w:rFonts w:hint="eastAsia"/>
        </w:rPr>
        <w:t>　　Table 66. IT product investment structure of China Resources Gas in</w:t>
      </w:r>
      <w:r>
        <w:rPr>
          <w:rFonts w:hint="eastAsia"/>
        </w:rPr>
        <w:br/>
      </w:r>
      <w:r>
        <w:rPr>
          <w:rFonts w:hint="eastAsia"/>
        </w:rPr>
        <w:t>　　Table 67. IT product investment structure of China Resources Gas in</w:t>
      </w:r>
      <w:r>
        <w:rPr>
          <w:rFonts w:hint="eastAsia"/>
        </w:rPr>
        <w:br/>
      </w:r>
      <w:r>
        <w:rPr>
          <w:rFonts w:hint="eastAsia"/>
        </w:rPr>
        <w:t>　　Table 68. IT investment of China Resources Gas from 2004 to</w:t>
      </w:r>
      <w:r>
        <w:rPr>
          <w:rFonts w:hint="eastAsia"/>
        </w:rPr>
        <w:br/>
      </w:r>
      <w:r>
        <w:rPr>
          <w:rFonts w:hint="eastAsia"/>
        </w:rPr>
        <w:t>　　Table 69. Investment in major systems of China Resources Gas from 2004 to</w:t>
      </w:r>
      <w:r>
        <w:rPr>
          <w:rFonts w:hint="eastAsia"/>
        </w:rPr>
        <w:br/>
      </w:r>
      <w:r>
        <w:rPr>
          <w:rFonts w:hint="eastAsia"/>
        </w:rPr>
        <w:t>　　Table 70. Percentage of IT investment in income of Shenyang Gas from 2004 to</w:t>
      </w:r>
      <w:r>
        <w:rPr>
          <w:rFonts w:hint="eastAsia"/>
        </w:rPr>
        <w:br/>
      </w:r>
      <w:r>
        <w:rPr>
          <w:rFonts w:hint="eastAsia"/>
        </w:rPr>
        <w:t>　　Table 71. IT product investment structure of Shenyang Gas in</w:t>
      </w:r>
      <w:r>
        <w:rPr>
          <w:rFonts w:hint="eastAsia"/>
        </w:rPr>
        <w:br/>
      </w:r>
      <w:r>
        <w:rPr>
          <w:rFonts w:hint="eastAsia"/>
        </w:rPr>
        <w:t>　　Table 72. IT product investment structure of Shenyang Gas in</w:t>
      </w:r>
      <w:r>
        <w:rPr>
          <w:rFonts w:hint="eastAsia"/>
        </w:rPr>
        <w:br/>
      </w:r>
      <w:r>
        <w:rPr>
          <w:rFonts w:hint="eastAsia"/>
        </w:rPr>
        <w:t>　　Table 73. IT investment of Shenyang Gas from 2004 to</w:t>
      </w:r>
      <w:r>
        <w:rPr>
          <w:rFonts w:hint="eastAsia"/>
        </w:rPr>
        <w:br/>
      </w:r>
      <w:r>
        <w:rPr>
          <w:rFonts w:hint="eastAsia"/>
        </w:rPr>
        <w:t>　　Table 74. Investment in major systems of Shenyang Gas from 2004 to</w:t>
      </w:r>
      <w:r>
        <w:rPr>
          <w:rFonts w:hint="eastAsia"/>
        </w:rPr>
        <w:br/>
      </w:r>
      <w:r>
        <w:rPr>
          <w:rFonts w:hint="eastAsia"/>
        </w:rPr>
        <w:t>　　Table 75. Percentage of IT investment in income of Baijiang Gas from 2004 to</w:t>
      </w:r>
      <w:r>
        <w:rPr>
          <w:rFonts w:hint="eastAsia"/>
        </w:rPr>
        <w:br/>
      </w:r>
      <w:r>
        <w:rPr>
          <w:rFonts w:hint="eastAsia"/>
        </w:rPr>
        <w:t>　　Table 76. IT product investment structure of Baijiang Gas in</w:t>
      </w:r>
      <w:r>
        <w:rPr>
          <w:rFonts w:hint="eastAsia"/>
        </w:rPr>
        <w:br/>
      </w:r>
      <w:r>
        <w:rPr>
          <w:rFonts w:hint="eastAsia"/>
        </w:rPr>
        <w:t>　　Table 77. IT product investment structure of Baijiang Gas in</w:t>
      </w:r>
      <w:r>
        <w:rPr>
          <w:rFonts w:hint="eastAsia"/>
        </w:rPr>
        <w:br/>
      </w:r>
      <w:r>
        <w:rPr>
          <w:rFonts w:hint="eastAsia"/>
        </w:rPr>
        <w:t>　　Table 78. IT investment of Baijiang Gas from 2004 to</w:t>
      </w:r>
      <w:r>
        <w:rPr>
          <w:rFonts w:hint="eastAsia"/>
        </w:rPr>
        <w:br/>
      </w:r>
      <w:r>
        <w:rPr>
          <w:rFonts w:hint="eastAsia"/>
        </w:rPr>
        <w:t>　　Table 79. Investment in major systems of Baijiang Gas from 2004 to</w:t>
      </w:r>
      <w:r>
        <w:rPr>
          <w:rFonts w:hint="eastAsia"/>
        </w:rPr>
        <w:br/>
      </w:r>
      <w:r>
        <w:rPr>
          <w:rFonts w:hint="eastAsia"/>
        </w:rPr>
        <w:t>　　Table 80. Percentage of IT investment in income of Ganghua Gas from 2004 to</w:t>
      </w:r>
      <w:r>
        <w:rPr>
          <w:rFonts w:hint="eastAsia"/>
        </w:rPr>
        <w:br/>
      </w:r>
      <w:r>
        <w:rPr>
          <w:rFonts w:hint="eastAsia"/>
        </w:rPr>
        <w:t>　　Table 81. IT product investment structure of Ganghua Gas in</w:t>
      </w:r>
      <w:r>
        <w:rPr>
          <w:rFonts w:hint="eastAsia"/>
        </w:rPr>
        <w:br/>
      </w:r>
      <w:r>
        <w:rPr>
          <w:rFonts w:hint="eastAsia"/>
        </w:rPr>
        <w:t>　　Table 82. IT product investment structure of Ganghua Gas in</w:t>
      </w:r>
      <w:r>
        <w:rPr>
          <w:rFonts w:hint="eastAsia"/>
        </w:rPr>
        <w:br/>
      </w:r>
      <w:r>
        <w:rPr>
          <w:rFonts w:hint="eastAsia"/>
        </w:rPr>
        <w:t>　　Table 83. IT investment of Ganghua Gas from 2004 to</w:t>
      </w:r>
      <w:r>
        <w:rPr>
          <w:rFonts w:hint="eastAsia"/>
        </w:rPr>
        <w:br/>
      </w:r>
      <w:r>
        <w:rPr>
          <w:rFonts w:hint="eastAsia"/>
        </w:rPr>
        <w:t>　　Table 84. Investment in major systems of ganghua Gas from 2004 to</w:t>
      </w:r>
      <w:r>
        <w:rPr>
          <w:rFonts w:hint="eastAsia"/>
        </w:rPr>
        <w:br/>
      </w:r>
      <w:r>
        <w:rPr>
          <w:rFonts w:hint="eastAsia"/>
        </w:rPr>
        <w:t>　　Table 35. Percentage of IT investment in income of Xinjiang Gas from 2004 to</w:t>
      </w:r>
      <w:r>
        <w:rPr>
          <w:rFonts w:hint="eastAsia"/>
        </w:rPr>
        <w:br/>
      </w:r>
      <w:r>
        <w:rPr>
          <w:rFonts w:hint="eastAsia"/>
        </w:rPr>
        <w:t>　　Table 86. IT product investment structure of Xinjiang Gas in</w:t>
      </w:r>
      <w:r>
        <w:rPr>
          <w:rFonts w:hint="eastAsia"/>
        </w:rPr>
        <w:br/>
      </w:r>
      <w:r>
        <w:rPr>
          <w:rFonts w:hint="eastAsia"/>
        </w:rPr>
        <w:t>　　Table 87. IT product investment structure of Xinjiang Gas in</w:t>
      </w:r>
      <w:r>
        <w:rPr>
          <w:rFonts w:hint="eastAsia"/>
        </w:rPr>
        <w:br/>
      </w:r>
      <w:r>
        <w:rPr>
          <w:rFonts w:hint="eastAsia"/>
        </w:rPr>
        <w:t>　　Table 88. IT investment of Xinjiang Gas from 2004 to</w:t>
      </w:r>
      <w:r>
        <w:rPr>
          <w:rFonts w:hint="eastAsia"/>
        </w:rPr>
        <w:br/>
      </w:r>
      <w:r>
        <w:rPr>
          <w:rFonts w:hint="eastAsia"/>
        </w:rPr>
        <w:t>　　Table 89. Investment in major systems of Xinjiang Gas from 2004 to</w:t>
      </w:r>
      <w:r>
        <w:rPr>
          <w:rFonts w:hint="eastAsia"/>
        </w:rPr>
        <w:br/>
      </w:r>
      <w:r>
        <w:rPr>
          <w:rFonts w:hint="eastAsia"/>
        </w:rPr>
        <w:t>　　Table 90. Percentage of IT investment in income of Xian Qinhua Gas from 2004 to</w:t>
      </w:r>
      <w:r>
        <w:rPr>
          <w:rFonts w:hint="eastAsia"/>
        </w:rPr>
        <w:br/>
      </w:r>
      <w:r>
        <w:rPr>
          <w:rFonts w:hint="eastAsia"/>
        </w:rPr>
        <w:t>　　Table 91. IT product investment structure of Xian Qinhua Gas in</w:t>
      </w:r>
      <w:r>
        <w:rPr>
          <w:rFonts w:hint="eastAsia"/>
        </w:rPr>
        <w:br/>
      </w:r>
      <w:r>
        <w:rPr>
          <w:rFonts w:hint="eastAsia"/>
        </w:rPr>
        <w:t>　　Table 92. IT product investment structure of Xian Qinhua Gas in</w:t>
      </w:r>
      <w:r>
        <w:rPr>
          <w:rFonts w:hint="eastAsia"/>
        </w:rPr>
        <w:br/>
      </w:r>
      <w:r>
        <w:rPr>
          <w:rFonts w:hint="eastAsia"/>
        </w:rPr>
        <w:t>　　Table 93. IT investment of Xian Qinhua Gas from 2004 to</w:t>
      </w:r>
      <w:r>
        <w:rPr>
          <w:rFonts w:hint="eastAsia"/>
        </w:rPr>
        <w:br/>
      </w:r>
      <w:r>
        <w:rPr>
          <w:rFonts w:hint="eastAsia"/>
        </w:rPr>
        <w:t>　　Table 94. Investment in major systems of Xian Qinhua Gas from 2004 to</w:t>
      </w:r>
      <w:r>
        <w:rPr>
          <w:rFonts w:hint="eastAsia"/>
        </w:rPr>
        <w:br/>
      </w:r>
      <w:r>
        <w:rPr>
          <w:rFonts w:hint="eastAsia"/>
        </w:rPr>
        <w:t>　　Table 95. Percentage of IT investment in income of Chongqing Gas from 2004 to</w:t>
      </w:r>
      <w:r>
        <w:rPr>
          <w:rFonts w:hint="eastAsia"/>
        </w:rPr>
        <w:br/>
      </w:r>
      <w:r>
        <w:rPr>
          <w:rFonts w:hint="eastAsia"/>
        </w:rPr>
        <w:t>　　Table 96. IT product investment structure of Chongqing Gas in</w:t>
      </w:r>
      <w:r>
        <w:rPr>
          <w:rFonts w:hint="eastAsia"/>
        </w:rPr>
        <w:br/>
      </w:r>
      <w:r>
        <w:rPr>
          <w:rFonts w:hint="eastAsia"/>
        </w:rPr>
        <w:t>　　Table 97. IT product investment structure of Chongqing Gas in</w:t>
      </w:r>
      <w:r>
        <w:rPr>
          <w:rFonts w:hint="eastAsia"/>
        </w:rPr>
        <w:br/>
      </w:r>
      <w:r>
        <w:rPr>
          <w:rFonts w:hint="eastAsia"/>
        </w:rPr>
        <w:t>　　Table 98. IT investment of Chongqing Gas from 2004 to</w:t>
      </w:r>
      <w:r>
        <w:rPr>
          <w:rFonts w:hint="eastAsia"/>
        </w:rPr>
        <w:br/>
      </w:r>
      <w:r>
        <w:rPr>
          <w:rFonts w:hint="eastAsia"/>
        </w:rPr>
        <w:t>　　Table 99. Investment in major systems of Chongqing Gas from 2004 to</w:t>
      </w:r>
      <w:r>
        <w:rPr>
          <w:rFonts w:hint="eastAsia"/>
        </w:rPr>
        <w:br/>
      </w:r>
      <w:r>
        <w:rPr>
          <w:rFonts w:hint="eastAsia"/>
        </w:rPr>
        <w:t>　　Table 100. Percentage of IT investment in income of Tianjin Gas from 2004 to</w:t>
      </w:r>
      <w:r>
        <w:rPr>
          <w:rFonts w:hint="eastAsia"/>
        </w:rPr>
        <w:br/>
      </w:r>
      <w:r>
        <w:rPr>
          <w:rFonts w:hint="eastAsia"/>
        </w:rPr>
        <w:t>　　Table 101. IT product investment structure of Tianjin Gas in</w:t>
      </w:r>
      <w:r>
        <w:rPr>
          <w:rFonts w:hint="eastAsia"/>
        </w:rPr>
        <w:br/>
      </w:r>
      <w:r>
        <w:rPr>
          <w:rFonts w:hint="eastAsia"/>
        </w:rPr>
        <w:t>　　Table 102. IT product investment structure of Tianjin Gas in</w:t>
      </w:r>
      <w:r>
        <w:rPr>
          <w:rFonts w:hint="eastAsia"/>
        </w:rPr>
        <w:br/>
      </w:r>
      <w:r>
        <w:rPr>
          <w:rFonts w:hint="eastAsia"/>
        </w:rPr>
        <w:t>　　Table 103. IT investment of Tianjin Gas from 2004 to</w:t>
      </w:r>
      <w:r>
        <w:rPr>
          <w:rFonts w:hint="eastAsia"/>
        </w:rPr>
        <w:br/>
      </w:r>
      <w:r>
        <w:rPr>
          <w:rFonts w:hint="eastAsia"/>
        </w:rPr>
        <w:t>　　Table 104. Investment in major systems of Tianjin Gas from 2004 to</w:t>
      </w:r>
      <w:r>
        <w:rPr>
          <w:rFonts w:hint="eastAsia"/>
        </w:rPr>
        <w:br/>
      </w:r>
      <w:r>
        <w:rPr>
          <w:rFonts w:hint="eastAsia"/>
        </w:rPr>
        <w:t>　　Table 105. Percentage of IT investment in income of Chengdu Gas from 2004 to</w:t>
      </w:r>
      <w:r>
        <w:rPr>
          <w:rFonts w:hint="eastAsia"/>
        </w:rPr>
        <w:br/>
      </w:r>
      <w:r>
        <w:rPr>
          <w:rFonts w:hint="eastAsia"/>
        </w:rPr>
        <w:t>　　Table 106. IT product investment structure of Chengdu Gas in</w:t>
      </w:r>
      <w:r>
        <w:rPr>
          <w:rFonts w:hint="eastAsia"/>
        </w:rPr>
        <w:br/>
      </w:r>
      <w:r>
        <w:rPr>
          <w:rFonts w:hint="eastAsia"/>
        </w:rPr>
        <w:t>　　Table 107. IT product investment structure of Chengdu Gas in</w:t>
      </w:r>
      <w:r>
        <w:rPr>
          <w:rFonts w:hint="eastAsia"/>
        </w:rPr>
        <w:br/>
      </w:r>
      <w:r>
        <w:rPr>
          <w:rFonts w:hint="eastAsia"/>
        </w:rPr>
        <w:t>　　Table 108. IT investment of Chengdu Gas from 2004 to</w:t>
      </w:r>
      <w:r>
        <w:rPr>
          <w:rFonts w:hint="eastAsia"/>
        </w:rPr>
        <w:br/>
      </w:r>
      <w:r>
        <w:rPr>
          <w:rFonts w:hint="eastAsia"/>
        </w:rPr>
        <w:t>　　Table 109. Investment in major systems of Chengdu Gas from 2004 to</w:t>
      </w:r>
      <w:r>
        <w:rPr>
          <w:rFonts w:hint="eastAsia"/>
        </w:rPr>
        <w:br/>
      </w:r>
      <w:r>
        <w:rPr>
          <w:rFonts w:hint="eastAsia"/>
        </w:rPr>
        <w:t>　　Table 110. Percentage of IT investment in income of Shanghai Gas from 2004 to</w:t>
      </w:r>
      <w:r>
        <w:rPr>
          <w:rFonts w:hint="eastAsia"/>
        </w:rPr>
        <w:br/>
      </w:r>
      <w:r>
        <w:rPr>
          <w:rFonts w:hint="eastAsia"/>
        </w:rPr>
        <w:t>　　Table 111. IT product investment structure of Shanghai Gas in</w:t>
      </w:r>
      <w:r>
        <w:rPr>
          <w:rFonts w:hint="eastAsia"/>
        </w:rPr>
        <w:br/>
      </w:r>
      <w:r>
        <w:rPr>
          <w:rFonts w:hint="eastAsia"/>
        </w:rPr>
        <w:t>　　Table 112. IT product investment structure of Shanghai Gas in</w:t>
      </w:r>
      <w:r>
        <w:rPr>
          <w:rFonts w:hint="eastAsia"/>
        </w:rPr>
        <w:br/>
      </w:r>
      <w:r>
        <w:rPr>
          <w:rFonts w:hint="eastAsia"/>
        </w:rPr>
        <w:t>　　Table 113. IT investment of Shanghai Gas from 2004 to</w:t>
      </w:r>
      <w:r>
        <w:rPr>
          <w:rFonts w:hint="eastAsia"/>
        </w:rPr>
        <w:br/>
      </w:r>
      <w:r>
        <w:rPr>
          <w:rFonts w:hint="eastAsia"/>
        </w:rPr>
        <w:t>　　Table 114. Investment in major systems of Shanghai Gas from 2004 to</w:t>
      </w:r>
      <w:r>
        <w:rPr>
          <w:rFonts w:hint="eastAsia"/>
        </w:rPr>
        <w:br/>
      </w:r>
      <w:r>
        <w:rPr>
          <w:rFonts w:hint="eastAsia"/>
        </w:rPr>
        <w:t>　　Table 115. Percentage of IT investment in income of Beijing Gas from 2004 to</w:t>
      </w:r>
      <w:r>
        <w:rPr>
          <w:rFonts w:hint="eastAsia"/>
        </w:rPr>
        <w:br/>
      </w:r>
      <w:r>
        <w:rPr>
          <w:rFonts w:hint="eastAsia"/>
        </w:rPr>
        <w:t>　　Table 116. IT product investment structure of Beijing Gas in</w:t>
      </w:r>
      <w:r>
        <w:rPr>
          <w:rFonts w:hint="eastAsia"/>
        </w:rPr>
        <w:br/>
      </w:r>
      <w:r>
        <w:rPr>
          <w:rFonts w:hint="eastAsia"/>
        </w:rPr>
        <w:t>　　Table 117. IT product investment structure of Beijing Gas in</w:t>
      </w:r>
      <w:r>
        <w:rPr>
          <w:rFonts w:hint="eastAsia"/>
        </w:rPr>
        <w:br/>
      </w:r>
      <w:r>
        <w:rPr>
          <w:rFonts w:hint="eastAsia"/>
        </w:rPr>
        <w:t>　　Table 118. IT investment of Beijing Gas from 2004 to</w:t>
      </w:r>
      <w:r>
        <w:rPr>
          <w:rFonts w:hint="eastAsia"/>
        </w:rPr>
        <w:br/>
      </w:r>
      <w:r>
        <w:rPr>
          <w:rFonts w:hint="eastAsia"/>
        </w:rPr>
        <w:t>　　Table 119. Investment in major systems of Beijing Gas from 2004 to</w:t>
      </w:r>
      <w:r>
        <w:rPr>
          <w:rFonts w:hint="eastAsia"/>
        </w:rPr>
        <w:br/>
      </w:r>
      <w:r>
        <w:rPr>
          <w:rFonts w:hint="eastAsia"/>
        </w:rPr>
        <w:t>　　Table 120. Percentage of IT investment in income of Changchun Gas from 2004 to</w:t>
      </w:r>
      <w:r>
        <w:rPr>
          <w:rFonts w:hint="eastAsia"/>
        </w:rPr>
        <w:br/>
      </w:r>
      <w:r>
        <w:rPr>
          <w:rFonts w:hint="eastAsia"/>
        </w:rPr>
        <w:t>　　Table 121. IT product investment structure of Changchun Gas in</w:t>
      </w:r>
      <w:r>
        <w:rPr>
          <w:rFonts w:hint="eastAsia"/>
        </w:rPr>
        <w:br/>
      </w:r>
      <w:r>
        <w:rPr>
          <w:rFonts w:hint="eastAsia"/>
        </w:rPr>
        <w:t>　　Table 122. IT product investment structure of Changchun Gas in</w:t>
      </w:r>
      <w:r>
        <w:rPr>
          <w:rFonts w:hint="eastAsia"/>
        </w:rPr>
        <w:br/>
      </w:r>
      <w:r>
        <w:rPr>
          <w:rFonts w:hint="eastAsia"/>
        </w:rPr>
        <w:t>　　Table 123. IT investment of Changchun Gas from 2004 to</w:t>
      </w:r>
      <w:r>
        <w:rPr>
          <w:rFonts w:hint="eastAsia"/>
        </w:rPr>
        <w:br/>
      </w:r>
      <w:r>
        <w:rPr>
          <w:rFonts w:hint="eastAsia"/>
        </w:rPr>
        <w:t>　　Table 1243. Investment in major systems of Changchun Gas from 2004 to</w:t>
      </w:r>
      <w:r>
        <w:rPr>
          <w:rFonts w:hint="eastAsia"/>
        </w:rPr>
        <w:br/>
      </w:r>
      <w:r>
        <w:rPr>
          <w:rFonts w:hint="eastAsia"/>
        </w:rPr>
        <w:t>　　Table 125. Percentage of IT investment in income of Hangzhou Gas from 2004 to</w:t>
      </w:r>
      <w:r>
        <w:rPr>
          <w:rFonts w:hint="eastAsia"/>
        </w:rPr>
        <w:br/>
      </w:r>
      <w:r>
        <w:rPr>
          <w:rFonts w:hint="eastAsia"/>
        </w:rPr>
        <w:t>　　Table 126. IT product investment structure of Hangzhou Gas in</w:t>
      </w:r>
      <w:r>
        <w:rPr>
          <w:rFonts w:hint="eastAsia"/>
        </w:rPr>
        <w:br/>
      </w:r>
      <w:r>
        <w:rPr>
          <w:rFonts w:hint="eastAsia"/>
        </w:rPr>
        <w:t>　　Table 127. IT product investment structure of Hangzhou Gas in</w:t>
      </w:r>
      <w:r>
        <w:rPr>
          <w:rFonts w:hint="eastAsia"/>
        </w:rPr>
        <w:br/>
      </w:r>
      <w:r>
        <w:rPr>
          <w:rFonts w:hint="eastAsia"/>
        </w:rPr>
        <w:t>　　Table 128. IT investment of Hangzhou Gas from 2004 to</w:t>
      </w:r>
      <w:r>
        <w:rPr>
          <w:rFonts w:hint="eastAsia"/>
        </w:rPr>
        <w:br/>
      </w:r>
      <w:r>
        <w:rPr>
          <w:rFonts w:hint="eastAsia"/>
        </w:rPr>
        <w:t>　　Table 129. Investment in major systems of Hangzhou Gas from 2004 to</w:t>
      </w:r>
      <w:r>
        <w:rPr>
          <w:rFonts w:hint="eastAsia"/>
        </w:rPr>
        <w:br/>
      </w:r>
      <w:r>
        <w:rPr>
          <w:rFonts w:hint="eastAsia"/>
        </w:rPr>
        <w:t>　　Table 130. Percentage of IT investment in income of Minsheng Gas from 2004 to</w:t>
      </w:r>
      <w:r>
        <w:rPr>
          <w:rFonts w:hint="eastAsia"/>
        </w:rPr>
        <w:br/>
      </w:r>
      <w:r>
        <w:rPr>
          <w:rFonts w:hint="eastAsia"/>
        </w:rPr>
        <w:t>　　Table 131. IT product investment structure of Minsheng Gas in</w:t>
      </w:r>
      <w:r>
        <w:rPr>
          <w:rFonts w:hint="eastAsia"/>
        </w:rPr>
        <w:br/>
      </w:r>
      <w:r>
        <w:rPr>
          <w:rFonts w:hint="eastAsia"/>
        </w:rPr>
        <w:t>　　Table 132. IT product investment structure of Minsheng Gas in</w:t>
      </w:r>
      <w:r>
        <w:rPr>
          <w:rFonts w:hint="eastAsia"/>
        </w:rPr>
        <w:br/>
      </w:r>
      <w:r>
        <w:rPr>
          <w:rFonts w:hint="eastAsia"/>
        </w:rPr>
        <w:t>　　Table 133. IT investment of Minsheng Gas from 2004 to</w:t>
      </w:r>
      <w:r>
        <w:rPr>
          <w:rFonts w:hint="eastAsia"/>
        </w:rPr>
        <w:br/>
      </w:r>
      <w:r>
        <w:rPr>
          <w:rFonts w:hint="eastAsia"/>
        </w:rPr>
        <w:t>　　Table 134. Investment in major systems of Minsheng Gas from 2004 to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ef2710f014ca4" w:history="1">
        <w:r>
          <w:rPr>
            <w:rStyle w:val="Hyperlink"/>
          </w:rPr>
          <w:t>ResearchReportonChina’sUltravioletBasedVarnishMarket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cef2710f014ca4" w:history="1">
        <w:r>
          <w:rPr>
            <w:rStyle w:val="Hyperlink"/>
          </w:rPr>
          <w:t>https://www.20087.com/2007-07/R_btitleesearcheportonhinasltravioletaBaoGao.html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20d04537941bd" w:history="1">
      <w:r>
        <w:rPr>
          <w:rStyle w:val="Hyperlink"/>
        </w:rPr>
        <w:t>ResearchReportonChina’sUltravioletBasedVarnishMarket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btitleesearcheportonhinasltravioletaBaoGao.html" TargetMode="External" Id="R0fcef2710f01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btitleesearcheportonhinasltravioletaBaoGao.html" TargetMode="External" Id="Rf5020d045379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2007-07-11T06:55:00Z</dcterms:created>
  <dcterms:modified xsi:type="dcterms:W3CDTF">2007-07-11T07:55:00Z</dcterms:modified>
  <dc:subject>ResearchReportonChina’sUltravioletBasedVarnishMarket</dc:subject>
  <dc:title>ResearchReportonChina’sUltravioletBasedVarnishMarket</dc:title>
  <cp:keywords>ResearchReportonChina’sUltravioletBasedVarnishMarket</cp:keywords>
  <dc:description>ResearchReportonChina’sUltravioletBasedVarnishMarket</dc:description>
</cp:coreProperties>
</file>