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ed4e30f254cab" w:history="1">
              <w:r>
                <w:rPr>
                  <w:rStyle w:val="Hyperlink"/>
                </w:rPr>
                <w:t>中国教学仪器行业发展问题研究报告（2007）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ed4e30f254cab" w:history="1">
              <w:r>
                <w:rPr>
                  <w:rStyle w:val="Hyperlink"/>
                </w:rPr>
                <w:t>中国教学仪器行业发展问题研究报告（2007）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ed4e30f254cab" w:history="1">
                <w:r>
                  <w:rPr>
                    <w:rStyle w:val="Hyperlink"/>
                  </w:rPr>
                  <w:t>https://www.20087.com/2007-08/R_zhongguojiaoxueyiqifazhanwentiyanjiuBaoGao.html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7ed4e30f254cab" w:history="1">
        <w:r>
          <w:rPr>
            <w:rStyle w:val="Hyperlink"/>
          </w:rPr>
          <w:t>中国教学仪器行业发展问题研究报告（2007）</w:t>
        </w:r>
      </w:hyperlink>
      <w:r>
        <w:rPr>
          <w:rFonts w:hint="eastAsia"/>
        </w:rPr>
        <w:t>》基于深入的行业调研，对教学仪器产业链进行了全面分析。报告详细探讨了教学仪器市场规模、需求状况，以及价格动态，并深入解读了当前教学仪器行业现状、市场前景及未来发展趋势。同时，报告聚焦于教学仪器行业重点企业，剖析了竞争格局、市场集中度及品牌建设情况，并对教学仪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中国教学仪器行业发展历程分析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中国教学仪器行业发展现状分析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中国教学仪器行业发展趋势分析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关联篇</w:t>
      </w:r>
      <w:r>
        <w:rPr>
          <w:rFonts w:hint="eastAsia"/>
        </w:rPr>
        <w:br/>
      </w:r>
      <w:r>
        <w:rPr>
          <w:rFonts w:hint="eastAsia"/>
        </w:rPr>
        <w:t>第1章 中国教育发展规模、投入分析</w:t>
      </w:r>
      <w:r>
        <w:rPr>
          <w:rFonts w:hint="eastAsia"/>
        </w:rPr>
        <w:br/>
      </w:r>
      <w:r>
        <w:rPr>
          <w:rFonts w:hint="eastAsia"/>
        </w:rPr>
        <w:t>　　第1节 中国教育发展规模分析</w:t>
      </w:r>
      <w:r>
        <w:rPr>
          <w:rFonts w:hint="eastAsia"/>
        </w:rPr>
        <w:br/>
      </w:r>
      <w:r>
        <w:rPr>
          <w:rFonts w:hint="eastAsia"/>
        </w:rPr>
        <w:t>　　　　　　1．相关数据分析</w:t>
      </w:r>
      <w:r>
        <w:rPr>
          <w:rFonts w:hint="eastAsia"/>
        </w:rPr>
        <w:br/>
      </w:r>
      <w:r>
        <w:rPr>
          <w:rFonts w:hint="eastAsia"/>
        </w:rPr>
        <w:t>　　　　　　2．发展现状分析</w:t>
      </w:r>
      <w:r>
        <w:rPr>
          <w:rFonts w:hint="eastAsia"/>
        </w:rPr>
        <w:br/>
      </w:r>
      <w:r>
        <w:rPr>
          <w:rFonts w:hint="eastAsia"/>
        </w:rPr>
        <w:t>　　第2节 中国教育投入分析</w:t>
      </w:r>
      <w:r>
        <w:rPr>
          <w:rFonts w:hint="eastAsia"/>
        </w:rPr>
        <w:br/>
      </w:r>
      <w:r>
        <w:rPr>
          <w:rFonts w:hint="eastAsia"/>
        </w:rPr>
        <w:t>　　　　　　1．相关数据分析</w:t>
      </w:r>
      <w:r>
        <w:rPr>
          <w:rFonts w:hint="eastAsia"/>
        </w:rPr>
        <w:br/>
      </w:r>
      <w:r>
        <w:rPr>
          <w:rFonts w:hint="eastAsia"/>
        </w:rPr>
        <w:t>　　　　　　2．投入现状分析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中国基础教育教学仪器装备发展分析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中国职业教育教学仪器装备发展分析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中国高等教育教学仪器装备发展分析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中国信息化、网络化教育教学仪器装备发展分析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中国教学仪器产品质量、新产品开发分析</w:t>
      </w:r>
      <w:r>
        <w:rPr>
          <w:rFonts w:hint="eastAsia"/>
        </w:rPr>
        <w:br/>
      </w:r>
      <w:r>
        <w:rPr>
          <w:rFonts w:hint="eastAsia"/>
        </w:rPr>
        <w:t>　　第1节 中国教学仪器产品质量分析</w:t>
      </w:r>
      <w:r>
        <w:rPr>
          <w:rFonts w:hint="eastAsia"/>
        </w:rPr>
        <w:br/>
      </w:r>
      <w:r>
        <w:rPr>
          <w:rFonts w:hint="eastAsia"/>
        </w:rPr>
        <w:t>　　　　　　1．相关数据分析</w:t>
      </w:r>
      <w:r>
        <w:rPr>
          <w:rFonts w:hint="eastAsia"/>
        </w:rPr>
        <w:br/>
      </w:r>
      <w:r>
        <w:rPr>
          <w:rFonts w:hint="eastAsia"/>
        </w:rPr>
        <w:t>　　　　　　2．质量现状分析</w:t>
      </w:r>
      <w:r>
        <w:rPr>
          <w:rFonts w:hint="eastAsia"/>
        </w:rPr>
        <w:br/>
      </w:r>
      <w:r>
        <w:rPr>
          <w:rFonts w:hint="eastAsia"/>
        </w:rPr>
        <w:t>　　第2节 新产品开发分析</w:t>
      </w:r>
      <w:r>
        <w:rPr>
          <w:rFonts w:hint="eastAsia"/>
        </w:rPr>
        <w:br/>
      </w:r>
      <w:r>
        <w:rPr>
          <w:rFonts w:hint="eastAsia"/>
        </w:rPr>
        <w:t>　　　　　　1．新产品开发现状分析</w:t>
      </w:r>
      <w:r>
        <w:rPr>
          <w:rFonts w:hint="eastAsia"/>
        </w:rPr>
        <w:br/>
      </w:r>
      <w:r>
        <w:rPr>
          <w:rFonts w:hint="eastAsia"/>
        </w:rPr>
        <w:t>　　　　　　2．新产品开发趋势分析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中国教学仪器行业发展问题研究</w:t>
      </w:r>
      <w:r>
        <w:rPr>
          <w:rFonts w:hint="eastAsia"/>
        </w:rPr>
        <w:br/>
      </w:r>
      <w:r>
        <w:rPr>
          <w:rFonts w:hint="eastAsia"/>
        </w:rPr>
        <w:t>　　第1节 教学仪器购置经费问题</w:t>
      </w:r>
      <w:r>
        <w:rPr>
          <w:rFonts w:hint="eastAsia"/>
        </w:rPr>
        <w:br/>
      </w:r>
      <w:r>
        <w:rPr>
          <w:rFonts w:hint="eastAsia"/>
        </w:rPr>
        <w:t>　　第2节 教学仪器市场公平竞争问题</w:t>
      </w:r>
      <w:r>
        <w:rPr>
          <w:rFonts w:hint="eastAsia"/>
        </w:rPr>
        <w:br/>
      </w:r>
      <w:r>
        <w:rPr>
          <w:rFonts w:hint="eastAsia"/>
        </w:rPr>
        <w:t>　　第3节 教学仪器从业人员素质问题</w:t>
      </w:r>
      <w:r>
        <w:rPr>
          <w:rFonts w:hint="eastAsia"/>
        </w:rPr>
        <w:br/>
      </w:r>
      <w:r>
        <w:rPr>
          <w:rFonts w:hint="eastAsia"/>
        </w:rPr>
        <w:t>　　第4节 教学仪器硬件与软件建设协调问题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中国教学仪器行业发展问题的对策研究</w:t>
      </w:r>
      <w:r>
        <w:rPr>
          <w:rFonts w:hint="eastAsia"/>
        </w:rPr>
        <w:br/>
      </w:r>
      <w:r>
        <w:rPr>
          <w:rFonts w:hint="eastAsia"/>
        </w:rPr>
        <w:t>　　第1节 供销环节的管理对策</w:t>
      </w:r>
      <w:r>
        <w:rPr>
          <w:rFonts w:hint="eastAsia"/>
        </w:rPr>
        <w:br/>
      </w:r>
      <w:r>
        <w:rPr>
          <w:rFonts w:hint="eastAsia"/>
        </w:rPr>
        <w:t>　　第2节 教学仪器供需协调对策</w:t>
      </w:r>
      <w:r>
        <w:rPr>
          <w:rFonts w:hint="eastAsia"/>
        </w:rPr>
        <w:br/>
      </w:r>
      <w:r>
        <w:rPr>
          <w:rFonts w:hint="eastAsia"/>
        </w:rPr>
        <w:t>　　第3节 行业规范发展的对策</w:t>
      </w:r>
      <w:r>
        <w:rPr>
          <w:rFonts w:hint="eastAsia"/>
        </w:rPr>
        <w:br/>
      </w:r>
      <w:r>
        <w:rPr>
          <w:rFonts w:hint="eastAsia"/>
        </w:rPr>
        <w:t>　　第4节 行业队伍建设的对策</w:t>
      </w:r>
      <w:r>
        <w:rPr>
          <w:rFonts w:hint="eastAsia"/>
        </w:rPr>
        <w:br/>
      </w:r>
      <w:r>
        <w:rPr>
          <w:rFonts w:hint="eastAsia"/>
        </w:rPr>
        <w:t>　　第5节 配备与使用关系的处理对策</w:t>
      </w:r>
      <w:r>
        <w:rPr>
          <w:rFonts w:hint="eastAsia"/>
        </w:rPr>
        <w:br/>
      </w:r>
      <w:r>
        <w:rPr>
          <w:rFonts w:hint="eastAsia"/>
        </w:rPr>
        <w:t>　　第6节 自制教具活动的对策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战略篇</w:t>
      </w:r>
      <w:r>
        <w:rPr>
          <w:rFonts w:hint="eastAsia"/>
        </w:rPr>
        <w:br/>
      </w:r>
      <w:r>
        <w:rPr>
          <w:rFonts w:hint="eastAsia"/>
        </w:rPr>
        <w:t>第1章 中国教学仪器行业经营的战略分析</w:t>
      </w:r>
      <w:r>
        <w:rPr>
          <w:rFonts w:hint="eastAsia"/>
        </w:rPr>
        <w:br/>
      </w:r>
      <w:r>
        <w:rPr>
          <w:rFonts w:hint="eastAsia"/>
        </w:rPr>
        <w:t>　　第1节 经营方向—符合教育课程改革发展的需要</w:t>
      </w:r>
      <w:r>
        <w:rPr>
          <w:rFonts w:hint="eastAsia"/>
        </w:rPr>
        <w:br/>
      </w:r>
      <w:r>
        <w:rPr>
          <w:rFonts w:hint="eastAsia"/>
        </w:rPr>
        <w:t>　　第2节 经营策略—与教育资源整合发展</w:t>
      </w:r>
      <w:r>
        <w:rPr>
          <w:rFonts w:hint="eastAsia"/>
        </w:rPr>
        <w:br/>
      </w:r>
      <w:r>
        <w:rPr>
          <w:rFonts w:hint="eastAsia"/>
        </w:rPr>
        <w:t>　　第3节 经营热点—职业教育教学仪器</w:t>
      </w:r>
      <w:r>
        <w:rPr>
          <w:rFonts w:hint="eastAsia"/>
        </w:rPr>
        <w:br/>
      </w:r>
      <w:r>
        <w:rPr>
          <w:rFonts w:hint="eastAsia"/>
        </w:rPr>
        <w:t>　　第4节 中智.林－经营趋势—教育全球化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ed4e30f254cab" w:history="1">
        <w:r>
          <w:rPr>
            <w:rStyle w:val="Hyperlink"/>
          </w:rPr>
          <w:t>中国教学仪器行业发展问题研究报告（2007）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ed4e30f254cab" w:history="1">
        <w:r>
          <w:rPr>
            <w:rStyle w:val="Hyperlink"/>
          </w:rPr>
          <w:t>https://www.20087.com/2007-08/R_zhongguojiaoxueyiqifazhanwentiyanjiuBaoGao.html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d8666b15c43df" w:history="1">
      <w:r>
        <w:rPr>
          <w:rStyle w:val="Hyperlink"/>
        </w:rPr>
        <w:t>中国教学仪器行业发展问题研究报告（2007）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jiaoxueyiqifazhanwentiyanjiuBaoGao.html" TargetMode="External" Id="Rf17ed4e30f25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jiaoxueyiqifazhanwentiyanjiuBaoGao.html" TargetMode="External" Id="Rbe9d8666b15c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2007-08-12T04:35:00Z</dcterms:created>
  <dcterms:modified xsi:type="dcterms:W3CDTF">2007-08-12T05:35:00Z</dcterms:modified>
  <dc:subject>中国教学仪器行业发展问题研究报告（2007）</dc:subject>
  <dc:title>中国教学仪器行业发展问题研究报告（2007）</dc:title>
  <cp:keywords>中国教学仪器行业发展问题研究报告（2007）</cp:keywords>
  <dc:description>中国教学仪器行业发展问题研究报告（2007）</dc:description>
</cp:coreProperties>
</file>