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0a182ca7d4fc6" w:history="1">
              <w:r>
                <w:rPr>
                  <w:rStyle w:val="Hyperlink"/>
                </w:rPr>
                <w:t>中国钢铁企业集团整体上市发展研究报告（2007）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0a182ca7d4fc6" w:history="1">
              <w:r>
                <w:rPr>
                  <w:rStyle w:val="Hyperlink"/>
                </w:rPr>
                <w:t>中国钢铁企业集团整体上市发展研究报告（2007）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0a182ca7d4fc6" w:history="1">
                <w:r>
                  <w:rPr>
                    <w:rStyle w:val="Hyperlink"/>
                  </w:rPr>
                  <w:t>https://www.20087.com/2007-08/R_zhongguogangtieqiyejituanzhengtishanBaoGao.html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企业集团整体上市的定义界定及其意义</w:t>
      </w:r>
      <w:r>
        <w:rPr>
          <w:rFonts w:hint="eastAsia"/>
        </w:rPr>
        <w:br/>
      </w:r>
      <w:r>
        <w:rPr>
          <w:rFonts w:hint="eastAsia"/>
        </w:rPr>
        <w:t>　　第1节 企业集团整体上市的定义界定</w:t>
      </w:r>
      <w:r>
        <w:rPr>
          <w:rFonts w:hint="eastAsia"/>
        </w:rPr>
        <w:br/>
      </w:r>
      <w:r>
        <w:rPr>
          <w:rFonts w:hint="eastAsia"/>
        </w:rPr>
        <w:t>　　第2节 企业集团整体上市的积极意义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企业集团整体上市发展分析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通讯</w:t>
      </w:r>
      <w:r>
        <w:rPr>
          <w:rFonts w:hint="eastAsia"/>
        </w:rPr>
        <w:br/>
      </w:r>
      <w:r>
        <w:rPr>
          <w:rFonts w:hint="eastAsia"/>
        </w:rPr>
        <w:t>　　　　　　2.上港集箱</w:t>
      </w:r>
      <w:r>
        <w:rPr>
          <w:rFonts w:hint="eastAsia"/>
        </w:rPr>
        <w:br/>
      </w:r>
      <w:r>
        <w:rPr>
          <w:rFonts w:hint="eastAsia"/>
        </w:rPr>
        <w:t>　　　　　　3.S山东铝</w:t>
      </w:r>
      <w:r>
        <w:rPr>
          <w:rFonts w:hint="eastAsia"/>
        </w:rPr>
        <w:br/>
      </w:r>
      <w:r>
        <w:rPr>
          <w:rFonts w:hint="eastAsia"/>
        </w:rPr>
        <w:t>　　　　　　4.S兰铝</w:t>
      </w:r>
      <w:r>
        <w:rPr>
          <w:rFonts w:hint="eastAsia"/>
        </w:rPr>
        <w:br/>
      </w:r>
      <w:r>
        <w:rPr>
          <w:rFonts w:hint="eastAsia"/>
        </w:rPr>
        <w:t>　　　　　　5.东软股份</w:t>
      </w:r>
      <w:r>
        <w:rPr>
          <w:rFonts w:hint="eastAsia"/>
        </w:rPr>
        <w:br/>
      </w:r>
      <w:r>
        <w:rPr>
          <w:rFonts w:hint="eastAsia"/>
        </w:rPr>
        <w:t>　　　　　　6.沪东重机</w:t>
      </w:r>
      <w:r>
        <w:rPr>
          <w:rFonts w:hint="eastAsia"/>
        </w:rPr>
        <w:br/>
      </w:r>
      <w:r>
        <w:rPr>
          <w:rFonts w:hint="eastAsia"/>
        </w:rPr>
        <w:t>　　　　　　7.东方电机</w:t>
      </w:r>
      <w:r>
        <w:rPr>
          <w:rFonts w:hint="eastAsia"/>
        </w:rPr>
        <w:br/>
      </w:r>
      <w:r>
        <w:rPr>
          <w:rFonts w:hint="eastAsia"/>
        </w:rPr>
        <w:t>　　　　　　8.武钢股份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发展优势分析</w:t>
      </w:r>
      <w:r>
        <w:rPr>
          <w:rFonts w:hint="eastAsia"/>
        </w:rPr>
        <w:br/>
      </w:r>
      <w:r>
        <w:rPr>
          <w:rFonts w:hint="eastAsia"/>
        </w:rPr>
        <w:t>　　第5节 发展困境分析</w:t>
      </w:r>
      <w:r>
        <w:rPr>
          <w:rFonts w:hint="eastAsia"/>
        </w:rPr>
        <w:br/>
      </w:r>
      <w:r>
        <w:rPr>
          <w:rFonts w:hint="eastAsia"/>
        </w:rPr>
        <w:t>　　第6节 发展问题分析</w:t>
      </w:r>
      <w:r>
        <w:rPr>
          <w:rFonts w:hint="eastAsia"/>
        </w:rPr>
        <w:br/>
      </w:r>
      <w:r>
        <w:rPr>
          <w:rFonts w:hint="eastAsia"/>
        </w:rPr>
        <w:t>　　第7节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整体上市模式分析</w:t>
      </w:r>
      <w:r>
        <w:rPr>
          <w:rFonts w:hint="eastAsia"/>
        </w:rPr>
        <w:br/>
      </w:r>
      <w:r>
        <w:rPr>
          <w:rFonts w:hint="eastAsia"/>
        </w:rPr>
        <w:t>　　第1节 TCL模式</w:t>
      </w:r>
      <w:r>
        <w:rPr>
          <w:rFonts w:hint="eastAsia"/>
        </w:rPr>
        <w:br/>
      </w:r>
      <w:r>
        <w:rPr>
          <w:rFonts w:hint="eastAsia"/>
        </w:rPr>
        <w:t>　　第2节 武钢模式</w:t>
      </w:r>
      <w:r>
        <w:rPr>
          <w:rFonts w:hint="eastAsia"/>
        </w:rPr>
        <w:br/>
      </w:r>
      <w:r>
        <w:rPr>
          <w:rFonts w:hint="eastAsia"/>
        </w:rPr>
        <w:t>　　第3节 百联模式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整体上市类型分析</w:t>
      </w:r>
      <w:r>
        <w:rPr>
          <w:rFonts w:hint="eastAsia"/>
        </w:rPr>
        <w:br/>
      </w:r>
      <w:r>
        <w:rPr>
          <w:rFonts w:hint="eastAsia"/>
        </w:rPr>
        <w:t>　　第1节 带有“重组”性质的整体上市</w:t>
      </w:r>
      <w:r>
        <w:rPr>
          <w:rFonts w:hint="eastAsia"/>
        </w:rPr>
        <w:br/>
      </w:r>
      <w:r>
        <w:rPr>
          <w:rFonts w:hint="eastAsia"/>
        </w:rPr>
        <w:t>　　第2节 企业集团旗下的“独苗”上市公司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钢铁企业篇</w:t>
      </w:r>
      <w:r>
        <w:rPr>
          <w:rFonts w:hint="eastAsia"/>
        </w:rPr>
        <w:br/>
      </w:r>
      <w:r>
        <w:rPr>
          <w:rFonts w:hint="eastAsia"/>
        </w:rPr>
        <w:t>第1章 中国钢铁企业整体上市的发展分析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1.武钢股份</w:t>
      </w:r>
      <w:r>
        <w:rPr>
          <w:rFonts w:hint="eastAsia"/>
        </w:rPr>
        <w:br/>
      </w:r>
      <w:r>
        <w:rPr>
          <w:rFonts w:hint="eastAsia"/>
        </w:rPr>
        <w:t>　　　　　　2.宝钢股份</w:t>
      </w:r>
      <w:r>
        <w:rPr>
          <w:rFonts w:hint="eastAsia"/>
        </w:rPr>
        <w:br/>
      </w:r>
      <w:r>
        <w:rPr>
          <w:rFonts w:hint="eastAsia"/>
        </w:rPr>
        <w:t>　　　　　　3.华菱管线</w:t>
      </w:r>
      <w:r>
        <w:rPr>
          <w:rFonts w:hint="eastAsia"/>
        </w:rPr>
        <w:br/>
      </w:r>
      <w:r>
        <w:rPr>
          <w:rFonts w:hint="eastAsia"/>
        </w:rPr>
        <w:t>　　　　　　4.鞍钢股份</w:t>
      </w:r>
      <w:r>
        <w:rPr>
          <w:rFonts w:hint="eastAsia"/>
        </w:rPr>
        <w:br/>
      </w:r>
      <w:r>
        <w:rPr>
          <w:rFonts w:hint="eastAsia"/>
        </w:rPr>
        <w:t>　　　　　　5.本钢股份</w:t>
      </w:r>
      <w:r>
        <w:rPr>
          <w:rFonts w:hint="eastAsia"/>
        </w:rPr>
        <w:br/>
      </w:r>
      <w:r>
        <w:rPr>
          <w:rFonts w:hint="eastAsia"/>
        </w:rPr>
        <w:t>　　　　　　6.太钢股份</w:t>
      </w:r>
      <w:r>
        <w:rPr>
          <w:rFonts w:hint="eastAsia"/>
        </w:rPr>
        <w:br/>
      </w:r>
      <w:r>
        <w:rPr>
          <w:rFonts w:hint="eastAsia"/>
        </w:rPr>
        <w:t>　　第3节 发展特征分析</w:t>
      </w:r>
      <w:r>
        <w:rPr>
          <w:rFonts w:hint="eastAsia"/>
        </w:rPr>
        <w:br/>
      </w:r>
      <w:r>
        <w:rPr>
          <w:rFonts w:hint="eastAsia"/>
        </w:rPr>
        <w:t>　　第4节 发展动因分析</w:t>
      </w:r>
      <w:r>
        <w:rPr>
          <w:rFonts w:hint="eastAsia"/>
        </w:rPr>
        <w:br/>
      </w:r>
      <w:r>
        <w:rPr>
          <w:rFonts w:hint="eastAsia"/>
        </w:rPr>
        <w:t>　　第5节 发展条件分析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整体上市模式分析</w:t>
      </w:r>
      <w:r>
        <w:rPr>
          <w:rFonts w:hint="eastAsia"/>
        </w:rPr>
        <w:br/>
      </w:r>
      <w:r>
        <w:rPr>
          <w:rFonts w:hint="eastAsia"/>
        </w:rPr>
        <w:t>　　第1节 两种整体上市模式分析</w:t>
      </w:r>
      <w:r>
        <w:rPr>
          <w:rFonts w:hint="eastAsia"/>
        </w:rPr>
        <w:br/>
      </w:r>
      <w:r>
        <w:rPr>
          <w:rFonts w:hint="eastAsia"/>
        </w:rPr>
        <w:t>　　　　　　1.定向增发反收购母公司资产模式</w:t>
      </w:r>
      <w:r>
        <w:rPr>
          <w:rFonts w:hint="eastAsia"/>
        </w:rPr>
        <w:br/>
      </w:r>
      <w:r>
        <w:rPr>
          <w:rFonts w:hint="eastAsia"/>
        </w:rPr>
        <w:t>　　　　　　2.集团公司借壳整体上市模式</w:t>
      </w:r>
      <w:r>
        <w:rPr>
          <w:rFonts w:hint="eastAsia"/>
        </w:rPr>
        <w:br/>
      </w:r>
      <w:r>
        <w:rPr>
          <w:rFonts w:hint="eastAsia"/>
        </w:rPr>
        <w:t>　　第2节 两种整体上市模式比较分析</w:t>
      </w:r>
      <w:r>
        <w:rPr>
          <w:rFonts w:hint="eastAsia"/>
        </w:rPr>
        <w:br/>
      </w:r>
      <w:r>
        <w:rPr>
          <w:rFonts w:hint="eastAsia"/>
        </w:rPr>
        <w:t>　　　　　　1.共同点分析</w:t>
      </w:r>
      <w:r>
        <w:rPr>
          <w:rFonts w:hint="eastAsia"/>
        </w:rPr>
        <w:br/>
      </w:r>
      <w:r>
        <w:rPr>
          <w:rFonts w:hint="eastAsia"/>
        </w:rPr>
        <w:t>　　　　　　2.不同点分析</w:t>
      </w:r>
      <w:r>
        <w:rPr>
          <w:rFonts w:hint="eastAsia"/>
        </w:rPr>
        <w:br/>
      </w:r>
      <w:r>
        <w:rPr>
          <w:rFonts w:hint="eastAsia"/>
        </w:rPr>
        <w:t>　　第3节 [-中-智-林]两种整体上市模式的借鉴与启示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0a182ca7d4fc6" w:history="1">
        <w:r>
          <w:rPr>
            <w:rStyle w:val="Hyperlink"/>
          </w:rPr>
          <w:t>中国钢铁企业集团整体上市发展研究报告（2007）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0a182ca7d4fc6" w:history="1">
        <w:r>
          <w:rPr>
            <w:rStyle w:val="Hyperlink"/>
          </w:rPr>
          <w:t>https://www.20087.com/2007-08/R_zhongguogangtieqiyejituanzhengtishanBaoGao.html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e2e7a5df543b8" w:history="1">
      <w:r>
        <w:rPr>
          <w:rStyle w:val="Hyperlink"/>
        </w:rPr>
        <w:t>中国钢铁企业集团整体上市发展研究报告（2007）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angtieqiyejituanzhengtishanBaoGao.html" TargetMode="External" Id="Rfc60a182ca7d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angtieqiyejituanzhengtishanBaoGao.html" TargetMode="External" Id="R041e2e7a5df5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2007-08-23T07:08:00Z</dcterms:created>
  <dcterms:modified xsi:type="dcterms:W3CDTF">2007-08-23T08:08:00Z</dcterms:modified>
  <dc:subject>中国钢铁企业集团整体上市发展研究报告（2007）</dc:subject>
  <dc:title>中国钢铁企业集团整体上市发展研究报告（2007）</dc:title>
  <cp:keywords>中国钢铁企业集团整体上市发展研究报告（2007）</cp:keywords>
  <dc:description>中国钢铁企业集团整体上市发展研究报告（2007）</dc:description>
</cp:coreProperties>
</file>