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215d95a984a2c" w:history="1">
              <w:r>
                <w:rPr>
                  <w:rStyle w:val="Hyperlink"/>
                </w:rPr>
                <w:t>2006-2007年中国水泥行业研究年度报告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215d95a984a2c" w:history="1">
              <w:r>
                <w:rPr>
                  <w:rStyle w:val="Hyperlink"/>
                </w:rPr>
                <w:t>2006-2007年中国水泥行业研究年度报告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215d95a984a2c" w:history="1">
                <w:r>
                  <w:rPr>
                    <w:rStyle w:val="Hyperlink"/>
                  </w:rPr>
                  <w:t>https://www.20087.com/2007-08/R_2006_2007shuiniyanjiunianduBaoGao.html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海螺水泥</w:t>
      </w:r>
      <w:r>
        <w:rPr>
          <w:rFonts w:hint="eastAsia"/>
        </w:rPr>
        <w:br/>
      </w:r>
      <w:r>
        <w:rPr>
          <w:rFonts w:hint="eastAsia"/>
        </w:rPr>
        <w:t>　　（二） 冀东水泥</w:t>
      </w:r>
      <w:r>
        <w:rPr>
          <w:rFonts w:hint="eastAsia"/>
        </w:rPr>
        <w:br/>
      </w:r>
      <w:r>
        <w:rPr>
          <w:rFonts w:hint="eastAsia"/>
        </w:rPr>
        <w:t>　　（三） 太行水泥</w:t>
      </w:r>
      <w:r>
        <w:rPr>
          <w:rFonts w:hint="eastAsia"/>
        </w:rPr>
        <w:br/>
      </w:r>
      <w:r>
        <w:rPr>
          <w:rFonts w:hint="eastAsia"/>
        </w:rPr>
        <w:t>　　（四） 华新水泥</w:t>
      </w:r>
      <w:r>
        <w:rPr>
          <w:rFonts w:hint="eastAsia"/>
        </w:rPr>
        <w:br/>
      </w:r>
      <w:r>
        <w:rPr>
          <w:rFonts w:hint="eastAsia"/>
        </w:rPr>
        <w:t>　　（五） 大同水泥</w:t>
      </w:r>
      <w:r>
        <w:rPr>
          <w:rFonts w:hint="eastAsia"/>
        </w:rPr>
        <w:br/>
      </w:r>
      <w:r>
        <w:rPr>
          <w:rFonts w:hint="eastAsia"/>
        </w:rPr>
        <w:t>　　（六） 天山股份</w:t>
      </w:r>
      <w:r>
        <w:rPr>
          <w:rFonts w:hint="eastAsia"/>
        </w:rPr>
        <w:br/>
      </w:r>
      <w:r>
        <w:rPr>
          <w:rFonts w:hint="eastAsia"/>
        </w:rPr>
        <w:t>　　（七） 四川金顶</w:t>
      </w:r>
      <w:r>
        <w:rPr>
          <w:rFonts w:hint="eastAsia"/>
        </w:rPr>
        <w:br/>
      </w:r>
      <w:r>
        <w:rPr>
          <w:rFonts w:hint="eastAsia"/>
        </w:rPr>
        <w:t>　　（八） 赛马实业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6 2005年末中国学历结构</w:t>
      </w:r>
      <w:r>
        <w:rPr>
          <w:rFonts w:hint="eastAsia"/>
        </w:rPr>
        <w:br/>
      </w:r>
      <w:r>
        <w:rPr>
          <w:rFonts w:hint="eastAsia"/>
        </w:rPr>
        <w:t>　　图 7 2001-2006年我国水泥产量</w:t>
      </w:r>
      <w:r>
        <w:rPr>
          <w:rFonts w:hint="eastAsia"/>
        </w:rPr>
        <w:br/>
      </w:r>
      <w:r>
        <w:rPr>
          <w:rFonts w:hint="eastAsia"/>
        </w:rPr>
        <w:t>　　图 8 2001－2006年水泥产量区域市场结构</w:t>
      </w:r>
      <w:r>
        <w:rPr>
          <w:rFonts w:hint="eastAsia"/>
        </w:rPr>
        <w:br/>
      </w:r>
      <w:r>
        <w:rPr>
          <w:rFonts w:hint="eastAsia"/>
        </w:rPr>
        <w:t>　　图 9 水泥产业价值链分析图</w:t>
      </w:r>
      <w:r>
        <w:rPr>
          <w:rFonts w:hint="eastAsia"/>
        </w:rPr>
        <w:br/>
      </w:r>
      <w:r>
        <w:rPr>
          <w:rFonts w:hint="eastAsia"/>
        </w:rPr>
        <w:t>　　图 10 2007-2011水泥产量预测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产业生命周期主要特征列表</w:t>
      </w:r>
      <w:r>
        <w:rPr>
          <w:rFonts w:hint="eastAsia"/>
        </w:rPr>
        <w:br/>
      </w:r>
      <w:r>
        <w:rPr>
          <w:rFonts w:hint="eastAsia"/>
        </w:rPr>
        <w:t>　　表 2 2006年海螺水泥经营指标</w:t>
      </w:r>
      <w:r>
        <w:rPr>
          <w:rFonts w:hint="eastAsia"/>
        </w:rPr>
        <w:br/>
      </w:r>
      <w:r>
        <w:rPr>
          <w:rFonts w:hint="eastAsia"/>
        </w:rPr>
        <w:t>　　表 3 2006年冀东水泥经营指标</w:t>
      </w:r>
      <w:r>
        <w:rPr>
          <w:rFonts w:hint="eastAsia"/>
        </w:rPr>
        <w:br/>
      </w:r>
      <w:r>
        <w:rPr>
          <w:rFonts w:hint="eastAsia"/>
        </w:rPr>
        <w:t>　　表 4 2006年太行水泥经营指标</w:t>
      </w:r>
      <w:r>
        <w:rPr>
          <w:rFonts w:hint="eastAsia"/>
        </w:rPr>
        <w:br/>
      </w:r>
      <w:r>
        <w:rPr>
          <w:rFonts w:hint="eastAsia"/>
        </w:rPr>
        <w:t>　　表 5 2006年华新水泥经营指标</w:t>
      </w:r>
      <w:r>
        <w:rPr>
          <w:rFonts w:hint="eastAsia"/>
        </w:rPr>
        <w:br/>
      </w:r>
      <w:r>
        <w:rPr>
          <w:rFonts w:hint="eastAsia"/>
        </w:rPr>
        <w:t>　　表 6 2006年大同水泥经营指标</w:t>
      </w:r>
      <w:r>
        <w:rPr>
          <w:rFonts w:hint="eastAsia"/>
        </w:rPr>
        <w:br/>
      </w:r>
      <w:r>
        <w:rPr>
          <w:rFonts w:hint="eastAsia"/>
        </w:rPr>
        <w:t>　　表 7 2006年天山水泥经营指标</w:t>
      </w:r>
      <w:r>
        <w:rPr>
          <w:rFonts w:hint="eastAsia"/>
        </w:rPr>
        <w:br/>
      </w:r>
      <w:r>
        <w:rPr>
          <w:rFonts w:hint="eastAsia"/>
        </w:rPr>
        <w:t>　　表 8 2006年四川金顶经营指标</w:t>
      </w:r>
      <w:r>
        <w:rPr>
          <w:rFonts w:hint="eastAsia"/>
        </w:rPr>
        <w:br/>
      </w:r>
      <w:r>
        <w:rPr>
          <w:rFonts w:hint="eastAsia"/>
        </w:rPr>
        <w:t>　　表 9 2006年赛马实业经营指标</w:t>
      </w:r>
      <w:r>
        <w:rPr>
          <w:rFonts w:hint="eastAsia"/>
        </w:rPr>
        <w:br/>
      </w:r>
      <w:r>
        <w:rPr>
          <w:rFonts w:hint="eastAsia"/>
        </w:rPr>
        <w:t>　　表 10 2001-2006年水泥产量与自变量数值</w:t>
      </w:r>
      <w:r>
        <w:rPr>
          <w:rFonts w:hint="eastAsia"/>
        </w:rPr>
        <w:br/>
      </w:r>
      <w:r>
        <w:rPr>
          <w:rFonts w:hint="eastAsia"/>
        </w:rPr>
        <w:t>　　表 11 多元线性回归拟合度表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215d95a984a2c" w:history="1">
        <w:r>
          <w:rPr>
            <w:rStyle w:val="Hyperlink"/>
          </w:rPr>
          <w:t>2006-2007年中国水泥行业研究年度报告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215d95a984a2c" w:history="1">
        <w:r>
          <w:rPr>
            <w:rStyle w:val="Hyperlink"/>
          </w:rPr>
          <w:t>https://www.20087.com/2007-08/R_2006_2007shuiniyanjiunianduBaoGao.html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e4e8864645ba" w:history="1">
      <w:r>
        <w:rPr>
          <w:rStyle w:val="Hyperlink"/>
        </w:rPr>
        <w:t>2006-2007年中国水泥行业研究年度报告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shuiniyanjiunianduBaoGao.html" TargetMode="External" Id="R223215d95a98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shuiniyanjiunianduBaoGao.html" TargetMode="External" Id="Rbb17e4e88646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2007-08-13T07:31:00Z</dcterms:created>
  <dcterms:modified xsi:type="dcterms:W3CDTF">2007-08-13T08:31:00Z</dcterms:modified>
  <dc:subject>2006-2007年中国水泥行业研究年度报告</dc:subject>
  <dc:title>2006-2007年中国水泥行业研究年度报告</dc:title>
  <cp:keywords>2006-2007年中国水泥行业研究年度报告</cp:keywords>
  <dc:description>2006-2007年中国水泥行业研究年度报告</dc:description>
</cp:coreProperties>
</file>