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120da93a64d55" w:history="1">
              <w:r>
                <w:rPr>
                  <w:rStyle w:val="Hyperlink"/>
                </w:rPr>
                <w:t>加油站项目可行性分析报告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120da93a64d55" w:history="1">
              <w:r>
                <w:rPr>
                  <w:rStyle w:val="Hyperlink"/>
                </w:rPr>
                <w:t>加油站项目可行性分析报告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120da93a64d55" w:history="1">
                <w:r>
                  <w:rPr>
                    <w:rStyle w:val="Hyperlink"/>
                  </w:rPr>
                  <w:t>https://www.20087.com/2007-09/R_jiayouzhanxiangmukexingxingfenxiBaoGao.html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可行性研华究结论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加油站行业项目技术可行性分析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加油站行业市场调查及预测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一、加油站市场规模</w:t>
      </w:r>
      <w:r>
        <w:rPr>
          <w:rFonts w:hint="eastAsia"/>
        </w:rPr>
        <w:br/>
      </w:r>
      <w:r>
        <w:rPr>
          <w:rFonts w:hint="eastAsia"/>
        </w:rPr>
        <w:t>　　　　二、加油站发展趋势</w:t>
      </w:r>
      <w:r>
        <w:rPr>
          <w:rFonts w:hint="eastAsia"/>
        </w:rPr>
        <w:br/>
      </w:r>
      <w:r>
        <w:rPr>
          <w:rFonts w:hint="eastAsia"/>
        </w:rPr>
        <w:t>　　　　三、市场推广策略</w:t>
      </w:r>
      <w:r>
        <w:rPr>
          <w:rFonts w:hint="eastAsia"/>
        </w:rPr>
        <w:br/>
      </w:r>
      <w:r>
        <w:rPr>
          <w:rFonts w:hint="eastAsia"/>
        </w:rPr>
        <w:t>　　第二节 加油站市场发展预测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加油站竞争实力分析</w:t>
      </w:r>
      <w:r>
        <w:rPr>
          <w:rFonts w:hint="eastAsia"/>
        </w:rPr>
        <w:br/>
      </w:r>
      <w:r>
        <w:rPr>
          <w:rFonts w:hint="eastAsia"/>
        </w:rPr>
        <w:t>　　第一节 行业市场经竞争状况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（一）资金</w:t>
      </w:r>
      <w:r>
        <w:rPr>
          <w:rFonts w:hint="eastAsia"/>
        </w:rPr>
        <w:br/>
      </w:r>
      <w:r>
        <w:rPr>
          <w:rFonts w:hint="eastAsia"/>
        </w:rPr>
        <w:t>　　　　　　（二）品牌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第三节 公司自纵有实力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存在问题横与建议</w:t>
      </w:r>
      <w:r>
        <w:rPr>
          <w:rFonts w:hint="eastAsia"/>
        </w:rPr>
        <w:br/>
      </w:r>
      <w:r>
        <w:rPr>
          <w:rFonts w:hint="eastAsia"/>
        </w:rPr>
        <w:t>　　第三节 中智⋅林⋅项目评价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120da93a64d55" w:history="1">
        <w:r>
          <w:rPr>
            <w:rStyle w:val="Hyperlink"/>
          </w:rPr>
          <w:t>加油站项目可行性分析报告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120da93a64d55" w:history="1">
        <w:r>
          <w:rPr>
            <w:rStyle w:val="Hyperlink"/>
          </w:rPr>
          <w:t>https://www.20087.com/2007-09/R_jiayouzhanxiangmukexingxingfenxiBaoGao.html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a87b52704594" w:history="1">
      <w:r>
        <w:rPr>
          <w:rStyle w:val="Hyperlink"/>
        </w:rPr>
        <w:t>加油站项目可行性分析报告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jiayouzhanxiangmukexingxingfenxiBaoGao.html" TargetMode="External" Id="R499120da93a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jiayouzhanxiangmukexingxingfenxiBaoGao.html" TargetMode="External" Id="R7d8ea87b527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2007-09-04T04:26:00Z</dcterms:created>
  <dcterms:modified xsi:type="dcterms:W3CDTF">2007-09-04T05:26:00Z</dcterms:modified>
  <dc:subject>加油站项目可行性分析报告</dc:subject>
  <dc:title>加油站项目可行性分析报告</dc:title>
  <cp:keywords>加油站项目可行性分析报告</cp:keywords>
  <dc:description>加油站项目可行性分析报告</dc:description>
</cp:coreProperties>
</file>