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aebd81d9e04d7a" w:history="1">
              <w:r>
                <w:rPr>
                  <w:rStyle w:val="Hyperlink"/>
                </w:rPr>
                <w:t>2007年中国燃料油进出口市场竞争监测报告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aebd81d9e04d7a" w:history="1">
              <w:r>
                <w:rPr>
                  <w:rStyle w:val="Hyperlink"/>
                </w:rPr>
                <w:t>2007年中国燃料油进出口市场竞争监测报告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0259A35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eaebd81d9e04d7a" w:history="1">
                <w:r>
                  <w:rPr>
                    <w:rStyle w:val="Hyperlink"/>
                  </w:rPr>
                  <w:t>https://www.20087.com/2007-09/R_2007ranliaoyoujinchukoushichangjingzBaoGao.html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2007年燃料油行业竞争格局分析</w:t>
      </w:r>
      <w:r>
        <w:rPr>
          <w:rFonts w:hint="eastAsia"/>
        </w:rPr>
        <w:br/>
      </w:r>
      <w:r>
        <w:rPr>
          <w:rFonts w:hint="eastAsia"/>
        </w:rPr>
        <w:t>　　第一节 国际燃料油竞争格局分析</w:t>
      </w:r>
      <w:r>
        <w:rPr>
          <w:rFonts w:hint="eastAsia"/>
        </w:rPr>
        <w:br/>
      </w:r>
      <w:r>
        <w:rPr>
          <w:rFonts w:hint="eastAsia"/>
        </w:rPr>
        <w:t>　　　　一、全球石油化工兼并重组浪潮热度不减</w:t>
      </w:r>
      <w:r>
        <w:rPr>
          <w:rFonts w:hint="eastAsia"/>
        </w:rPr>
        <w:br/>
      </w:r>
      <w:r>
        <w:rPr>
          <w:rFonts w:hint="eastAsia"/>
        </w:rPr>
        <w:t>　　　　二、全球石油石化业界形成4强鼎立新格局</w:t>
      </w:r>
      <w:r>
        <w:rPr>
          <w:rFonts w:hint="eastAsia"/>
        </w:rPr>
        <w:br/>
      </w:r>
      <w:r>
        <w:rPr>
          <w:rFonts w:hint="eastAsia"/>
        </w:rPr>
        <w:t>　　　　三、应对竞争的发展趋势-兼并联合</w:t>
      </w:r>
      <w:r>
        <w:rPr>
          <w:rFonts w:hint="eastAsia"/>
        </w:rPr>
        <w:br/>
      </w:r>
      <w:r>
        <w:rPr>
          <w:rFonts w:hint="eastAsia"/>
        </w:rPr>
        <w:t>　　　　四、组成松散的联盟华已经成为兼并之外的重要联合与合作形式</w:t>
      </w:r>
      <w:r>
        <w:rPr>
          <w:rFonts w:hint="eastAsia"/>
        </w:rPr>
        <w:br/>
      </w:r>
      <w:r>
        <w:rPr>
          <w:rFonts w:hint="eastAsia"/>
        </w:rPr>
        <w:t>　　　　五、精兵简政、增创效益</w:t>
      </w:r>
      <w:r>
        <w:rPr>
          <w:rFonts w:hint="eastAsia"/>
        </w:rPr>
        <w:br/>
      </w:r>
      <w:r>
        <w:rPr>
          <w:rFonts w:hint="eastAsia"/>
        </w:rPr>
        <w:t>　　第二节 我国燃料油行业垄断竞争现状</w:t>
      </w:r>
      <w:r>
        <w:rPr>
          <w:rFonts w:hint="eastAsia"/>
        </w:rPr>
        <w:br/>
      </w:r>
      <w:r>
        <w:rPr>
          <w:rFonts w:hint="eastAsia"/>
        </w:rPr>
        <w:t>　　　　一、我国燃料油行业垄断竞争格局</w:t>
      </w:r>
      <w:r>
        <w:rPr>
          <w:rFonts w:hint="eastAsia"/>
        </w:rPr>
        <w:br/>
      </w:r>
      <w:r>
        <w:rPr>
          <w:rFonts w:hint="eastAsia"/>
        </w:rPr>
        <w:t>　　　　二、我国燃料油行业国际竞争力</w:t>
      </w:r>
      <w:r>
        <w:rPr>
          <w:rFonts w:hint="eastAsia"/>
        </w:rPr>
        <w:br/>
      </w:r>
      <w:r>
        <w:rPr>
          <w:rFonts w:hint="eastAsia"/>
        </w:rPr>
        <w:t>　　　　三、销售渠道竞争分析-加油站争夺战战事升级</w:t>
      </w:r>
      <w:r>
        <w:rPr>
          <w:rFonts w:hint="eastAsia"/>
        </w:rPr>
        <w:br/>
      </w:r>
      <w:r>
        <w:rPr>
          <w:rFonts w:hint="eastAsia"/>
        </w:rPr>
        <w:t>　　第三节 我国燃料油竞争格局发展预测</w:t>
      </w:r>
      <w:r>
        <w:rPr>
          <w:rFonts w:hint="eastAsia"/>
        </w:rPr>
        <w:br/>
      </w:r>
      <w:r>
        <w:rPr>
          <w:rFonts w:hint="eastAsia"/>
        </w:rPr>
        <w:t>　　　　一、影响竞争格局发展的主要因素</w:t>
      </w:r>
      <w:r>
        <w:rPr>
          <w:rFonts w:hint="eastAsia"/>
        </w:rPr>
        <w:br/>
      </w:r>
      <w:r>
        <w:rPr>
          <w:rFonts w:hint="eastAsia"/>
        </w:rPr>
        <w:t>　　　　二、中国燃料油市场竞争战略分析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我国燃料油进出口市场环境分析</w:t>
      </w:r>
      <w:r>
        <w:rPr>
          <w:rFonts w:hint="eastAsia"/>
        </w:rPr>
        <w:br/>
      </w:r>
      <w:r>
        <w:rPr>
          <w:rFonts w:hint="eastAsia"/>
        </w:rPr>
        <w:t>　　第一节 行业监管政策分析</w:t>
      </w:r>
      <w:r>
        <w:rPr>
          <w:rFonts w:hint="eastAsia"/>
        </w:rPr>
        <w:br/>
      </w:r>
      <w:r>
        <w:rPr>
          <w:rFonts w:hint="eastAsia"/>
        </w:rPr>
        <w:t>　　　　一、宏观经济影响分析</w:t>
      </w:r>
      <w:r>
        <w:rPr>
          <w:rFonts w:hint="eastAsia"/>
        </w:rPr>
        <w:br/>
      </w:r>
      <w:r>
        <w:rPr>
          <w:rFonts w:hint="eastAsia"/>
        </w:rPr>
        <w:t>　　　　二、产业政策解读</w:t>
      </w:r>
      <w:r>
        <w:rPr>
          <w:rFonts w:hint="eastAsia"/>
        </w:rPr>
        <w:br/>
      </w:r>
      <w:r>
        <w:rPr>
          <w:rFonts w:hint="eastAsia"/>
        </w:rPr>
        <w:t>　　第二节 国际市场环境分析</w:t>
      </w:r>
      <w:r>
        <w:rPr>
          <w:rFonts w:hint="eastAsia"/>
        </w:rPr>
        <w:br/>
      </w:r>
      <w:r>
        <w:rPr>
          <w:rFonts w:hint="eastAsia"/>
        </w:rPr>
        <w:t>　　　　一、美国燃料油市场发展情况分析</w:t>
      </w:r>
      <w:r>
        <w:rPr>
          <w:rFonts w:hint="eastAsia"/>
        </w:rPr>
        <w:br/>
      </w:r>
      <w:r>
        <w:rPr>
          <w:rFonts w:hint="eastAsia"/>
        </w:rPr>
        <w:t>　　　　二、新加坡燃料油市场发展情况分析</w:t>
      </w:r>
      <w:r>
        <w:rPr>
          <w:rFonts w:hint="eastAsia"/>
        </w:rPr>
        <w:br/>
      </w:r>
      <w:r>
        <w:rPr>
          <w:rFonts w:hint="eastAsia"/>
        </w:rPr>
        <w:t>　　　　三、拉美地区燃料油市场发展情况分析</w:t>
      </w:r>
      <w:r>
        <w:rPr>
          <w:rFonts w:hint="eastAsia"/>
        </w:rPr>
        <w:br/>
      </w:r>
      <w:r>
        <w:rPr>
          <w:rFonts w:hint="eastAsia"/>
        </w:rPr>
        <w:t>　　　　四、西欧地区燃料油市场发展情况分析</w:t>
      </w:r>
      <w:r>
        <w:rPr>
          <w:rFonts w:hint="eastAsia"/>
        </w:rPr>
        <w:br/>
      </w:r>
      <w:r>
        <w:rPr>
          <w:rFonts w:hint="eastAsia"/>
        </w:rPr>
        <w:t>　　第三节 燃料油产业进出口存在的问题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燃料油进出口市场分析</w:t>
      </w:r>
      <w:r>
        <w:rPr>
          <w:rFonts w:hint="eastAsia"/>
        </w:rPr>
        <w:br/>
      </w:r>
      <w:r>
        <w:rPr>
          <w:rFonts w:hint="eastAsia"/>
        </w:rPr>
        <w:t>　　第一节 进口数量总量分析</w:t>
      </w:r>
      <w:r>
        <w:rPr>
          <w:rFonts w:hint="eastAsia"/>
        </w:rPr>
        <w:br/>
      </w:r>
      <w:r>
        <w:rPr>
          <w:rFonts w:hint="eastAsia"/>
        </w:rPr>
        <w:t>　　第二节 进口金额总量分析</w:t>
      </w:r>
      <w:r>
        <w:rPr>
          <w:rFonts w:hint="eastAsia"/>
        </w:rPr>
        <w:br/>
      </w:r>
      <w:r>
        <w:rPr>
          <w:rFonts w:hint="eastAsia"/>
        </w:rPr>
        <w:t>　　第三节 进口国家分析</w:t>
      </w:r>
      <w:r>
        <w:rPr>
          <w:rFonts w:hint="eastAsia"/>
        </w:rPr>
        <w:br/>
      </w:r>
      <w:r>
        <w:rPr>
          <w:rFonts w:hint="eastAsia"/>
        </w:rPr>
        <w:t>　　第四节 燃料油出口总量分析</w:t>
      </w:r>
      <w:r>
        <w:rPr>
          <w:rFonts w:hint="eastAsia"/>
        </w:rPr>
        <w:br/>
      </w:r>
      <w:r>
        <w:rPr>
          <w:rFonts w:hint="eastAsia"/>
        </w:rPr>
        <w:t>　　第五节 出口金额总量经分析</w:t>
      </w:r>
      <w:r>
        <w:rPr>
          <w:rFonts w:hint="eastAsia"/>
        </w:rPr>
        <w:br/>
      </w:r>
      <w:r>
        <w:rPr>
          <w:rFonts w:hint="eastAsia"/>
        </w:rPr>
        <w:t>　　第六节 出口国家分析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燃料油区域进出口分析</w:t>
      </w:r>
      <w:r>
        <w:rPr>
          <w:rFonts w:hint="eastAsia"/>
        </w:rPr>
        <w:br/>
      </w:r>
      <w:r>
        <w:rPr>
          <w:rFonts w:hint="eastAsia"/>
        </w:rPr>
        <w:t>　　第一节 华东地区进出口情况</w:t>
      </w:r>
      <w:r>
        <w:rPr>
          <w:rFonts w:hint="eastAsia"/>
        </w:rPr>
        <w:br/>
      </w:r>
      <w:r>
        <w:rPr>
          <w:rFonts w:hint="eastAsia"/>
        </w:rPr>
        <w:t>　　第二节 华南地区进出口情况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燃料油进出口预测及建议</w:t>
      </w:r>
      <w:r>
        <w:rPr>
          <w:rFonts w:hint="eastAsia"/>
        </w:rPr>
        <w:br/>
      </w:r>
      <w:r>
        <w:rPr>
          <w:rFonts w:hint="eastAsia"/>
        </w:rPr>
        <w:t>　　第一节 燃料油出口预测</w:t>
      </w:r>
      <w:r>
        <w:rPr>
          <w:rFonts w:hint="eastAsia"/>
        </w:rPr>
        <w:br/>
      </w:r>
      <w:r>
        <w:rPr>
          <w:rFonts w:hint="eastAsia"/>
        </w:rPr>
        <w:t>　　第二节 燃料油进口预测</w:t>
      </w:r>
      <w:r>
        <w:rPr>
          <w:rFonts w:hint="eastAsia"/>
        </w:rPr>
        <w:br/>
      </w:r>
      <w:r>
        <w:rPr>
          <w:rFonts w:hint="eastAsia"/>
        </w:rPr>
        <w:t>　　第三节 燃料油出口建议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2008年燃料油市场发展预测</w:t>
      </w:r>
      <w:r>
        <w:rPr>
          <w:rFonts w:hint="eastAsia"/>
        </w:rPr>
        <w:br/>
      </w:r>
      <w:r>
        <w:rPr>
          <w:rFonts w:hint="eastAsia"/>
        </w:rPr>
        <w:t>　　第一节 世界炼油业发展趋势分析</w:t>
      </w:r>
      <w:r>
        <w:rPr>
          <w:rFonts w:hint="eastAsia"/>
        </w:rPr>
        <w:br/>
      </w:r>
      <w:r>
        <w:rPr>
          <w:rFonts w:hint="eastAsia"/>
        </w:rPr>
        <w:t>　　　　一、世界炼油石化业面临的挑战和机遇</w:t>
      </w:r>
      <w:r>
        <w:rPr>
          <w:rFonts w:hint="eastAsia"/>
        </w:rPr>
        <w:br/>
      </w:r>
      <w:r>
        <w:rPr>
          <w:rFonts w:hint="eastAsia"/>
        </w:rPr>
        <w:t>　　　　二、全球炼油石化业的经济动向与发展战略</w:t>
      </w:r>
      <w:r>
        <w:rPr>
          <w:rFonts w:hint="eastAsia"/>
        </w:rPr>
        <w:br/>
      </w:r>
      <w:r>
        <w:rPr>
          <w:rFonts w:hint="eastAsia"/>
        </w:rPr>
        <w:t>　　　　三、世界炼油石化业发展趋势对我国石化工业的影响</w:t>
      </w:r>
      <w:r>
        <w:rPr>
          <w:rFonts w:hint="eastAsia"/>
        </w:rPr>
        <w:br/>
      </w:r>
      <w:r>
        <w:rPr>
          <w:rFonts w:hint="eastAsia"/>
        </w:rPr>
        <w:t>　　第二节 中:智:林:　我国燃料油市场发展趋势</w:t>
      </w:r>
      <w:r>
        <w:rPr>
          <w:rFonts w:hint="eastAsia"/>
        </w:rPr>
        <w:br/>
      </w:r>
      <w:r>
        <w:rPr>
          <w:rFonts w:hint="eastAsia"/>
        </w:rPr>
        <w:t>　　　　一、我国燃料油市场总体形势展望</w:t>
      </w:r>
      <w:r>
        <w:rPr>
          <w:rFonts w:hint="eastAsia"/>
        </w:rPr>
        <w:br/>
      </w:r>
      <w:r>
        <w:rPr>
          <w:rFonts w:hint="eastAsia"/>
        </w:rPr>
        <w:t>　　　　二、未来中国燃料油进口和消费趋势</w:t>
      </w:r>
      <w:r>
        <w:rPr>
          <w:rFonts w:hint="eastAsia"/>
        </w:rPr>
        <w:br/>
      </w:r>
      <w:r>
        <w:rPr>
          <w:rFonts w:hint="eastAsia"/>
        </w:rPr>
        <w:t>　　　　三、我国燃料油市场发展趋势</w:t>
      </w:r>
      <w:r>
        <w:rPr>
          <w:rFonts w:hint="eastAsia"/>
        </w:rPr>
        <w:br/>
      </w:r>
      <w:r>
        <w:rPr>
          <w:rFonts w:hint="eastAsia"/>
        </w:rPr>
        <w:t>　　　　四、燃料油市场价格变化发展纵趋势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历年我国燃料油供需状况</w:t>
      </w:r>
      <w:r>
        <w:rPr>
          <w:rFonts w:hint="eastAsia"/>
        </w:rPr>
        <w:br/>
      </w:r>
      <w:r>
        <w:rPr>
          <w:rFonts w:hint="eastAsia"/>
        </w:rPr>
        <w:t>　　图表 历年我国燃料油产量统计</w:t>
      </w:r>
      <w:r>
        <w:rPr>
          <w:rFonts w:hint="eastAsia"/>
        </w:rPr>
        <w:br/>
      </w:r>
      <w:r>
        <w:rPr>
          <w:rFonts w:hint="eastAsia"/>
        </w:rPr>
        <w:t>　　图表 2007年全国能源及其加工产品产量统计</w:t>
      </w:r>
      <w:r>
        <w:rPr>
          <w:rFonts w:hint="eastAsia"/>
        </w:rPr>
        <w:br/>
      </w:r>
      <w:r>
        <w:rPr>
          <w:rFonts w:hint="eastAsia"/>
        </w:rPr>
        <w:t>　　图表 2007年燃料油产量统计</w:t>
      </w:r>
      <w:r>
        <w:rPr>
          <w:rFonts w:hint="eastAsia"/>
        </w:rPr>
        <w:br/>
      </w:r>
      <w:r>
        <w:rPr>
          <w:rFonts w:hint="eastAsia"/>
        </w:rPr>
        <w:t>　　图表 2007年我国燃料油分国别进出口状况</w:t>
      </w:r>
      <w:r>
        <w:rPr>
          <w:rFonts w:hint="eastAsia"/>
        </w:rPr>
        <w:br/>
      </w:r>
      <w:r>
        <w:rPr>
          <w:rFonts w:hint="eastAsia"/>
        </w:rPr>
        <w:t>　　图表 2007年全国5-7#燃料油进出口统计数据</w:t>
      </w:r>
      <w:r>
        <w:rPr>
          <w:rFonts w:hint="eastAsia"/>
        </w:rPr>
        <w:br/>
      </w:r>
      <w:r>
        <w:rPr>
          <w:rFonts w:hint="eastAsia"/>
        </w:rPr>
        <w:t>　　图表 1990－2007年我国燃料油进口变化情况</w:t>
      </w:r>
      <w:r>
        <w:rPr>
          <w:rFonts w:hint="eastAsia"/>
        </w:rPr>
        <w:br/>
      </w:r>
      <w:r>
        <w:rPr>
          <w:rFonts w:hint="eastAsia"/>
        </w:rPr>
        <w:t>　　图表 2004-2007年上期所燃料油期横货价格</w:t>
      </w:r>
      <w:r>
        <w:rPr>
          <w:rFonts w:hint="eastAsia"/>
        </w:rPr>
        <w:br/>
      </w:r>
      <w:r>
        <w:rPr>
          <w:rFonts w:hint="eastAsia"/>
        </w:rPr>
        <w:t>　　图表 新加坡180cst燃料油走势图</w:t>
      </w:r>
      <w:r>
        <w:rPr>
          <w:rFonts w:hint="eastAsia"/>
        </w:rPr>
        <w:br/>
      </w:r>
      <w:r>
        <w:rPr>
          <w:rFonts w:hint="eastAsia"/>
        </w:rPr>
        <w:t>　　图表 黄埔市场180cst燃料油走势图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aebd81d9e04d7a" w:history="1">
        <w:r>
          <w:rPr>
            <w:rStyle w:val="Hyperlink"/>
          </w:rPr>
          <w:t>2007年中国燃料油进出口市场竞争监测报告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0259A35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eaebd81d9e04d7a" w:history="1">
        <w:r>
          <w:rPr>
            <w:rStyle w:val="Hyperlink"/>
          </w:rPr>
          <w:t>https://www.20087.com/2007-09/R_2007ranliaoyoujinchukoushichangjingzBaoGao.html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8f40300c8e4fec" w:history="1">
      <w:r>
        <w:rPr>
          <w:rStyle w:val="Hyperlink"/>
        </w:rPr>
        <w:t>2007年中国燃料油进出口市场竞争监测报告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9/R_2007ranliaoyoujinchukoushichangjingzBaoGao.html" TargetMode="External" Id="R8eaebd81d9e04d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9/R_2007ranliaoyoujinchukoushichangjingzBaoGao.html" TargetMode="External" Id="R4c8f40300c8e4f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2007-09-05T01:15:00Z</dcterms:created>
  <dcterms:modified xsi:type="dcterms:W3CDTF">2007-09-05T02:15:00Z</dcterms:modified>
  <dc:subject>2007年中国燃料油进出口市场竞争监测报告</dc:subject>
  <dc:title>2007年中国燃料油进出口市场竞争监测报告</dc:title>
  <cp:keywords>2007年中国燃料油进出口市场竞争监测报告</cp:keywords>
  <dc:description>2007年中国燃料油进出口市场竞争监测报告</dc:description>
</cp:coreProperties>
</file>