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50a748ffc4b09" w:history="1">
              <w:r>
                <w:rPr>
                  <w:rStyle w:val="Hyperlink"/>
                </w:rPr>
                <w:t>2007年1～7月份客车产销现状及趋势数据分析报告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50a748ffc4b09" w:history="1">
              <w:r>
                <w:rPr>
                  <w:rStyle w:val="Hyperlink"/>
                </w:rPr>
                <w:t>2007年1～7月份客车产销现状及趋势数据分析报告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50a748ffc4b09" w:history="1">
                <w:r>
                  <w:rPr>
                    <w:rStyle w:val="Hyperlink"/>
                  </w:rPr>
                  <w:t>https://www.20087.com/2007-09/R_2007nian17yuefenkechechanxiaoxianzhuBaoGao.html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○1～7月，客车产销量及其同比</w:t>
      </w:r>
      <w:r>
        <w:rPr>
          <w:rFonts w:hint="eastAsia"/>
        </w:rPr>
        <w:br/>
      </w:r>
      <w:r>
        <w:rPr>
          <w:rFonts w:hint="eastAsia"/>
        </w:rPr>
        <w:t>　　○7月，客车生产量，比6月下降率及同比</w:t>
      </w:r>
      <w:r>
        <w:rPr>
          <w:rFonts w:hint="eastAsia"/>
        </w:rPr>
        <w:br/>
      </w:r>
      <w:r>
        <w:rPr>
          <w:rFonts w:hint="eastAsia"/>
        </w:rPr>
        <w:t>　　○7月，大型客车生产量，比6月下降率及同比</w:t>
      </w:r>
      <w:r>
        <w:rPr>
          <w:rFonts w:hint="eastAsia"/>
        </w:rPr>
        <w:br/>
      </w:r>
      <w:r>
        <w:rPr>
          <w:rFonts w:hint="eastAsia"/>
        </w:rPr>
        <w:t>　　○中型客车生产量，比6月下降率及同比</w:t>
      </w:r>
      <w:r>
        <w:rPr>
          <w:rFonts w:hint="eastAsia"/>
        </w:rPr>
        <w:br/>
      </w:r>
      <w:r>
        <w:rPr>
          <w:rFonts w:hint="eastAsia"/>
        </w:rPr>
        <w:t>　　○轻型客车生产量，比6月增长率及同比</w:t>
      </w:r>
      <w:r>
        <w:rPr>
          <w:rFonts w:hint="eastAsia"/>
        </w:rPr>
        <w:br/>
      </w:r>
      <w:r>
        <w:rPr>
          <w:rFonts w:hint="eastAsia"/>
        </w:rPr>
        <w:t>　　○1～7月，大型客车生产量及同比</w:t>
      </w:r>
      <w:r>
        <w:rPr>
          <w:rFonts w:hint="eastAsia"/>
        </w:rPr>
        <w:br/>
      </w:r>
      <w:r>
        <w:rPr>
          <w:rFonts w:hint="eastAsia"/>
        </w:rPr>
        <w:t>　　○中型客车生产量及同比</w:t>
      </w:r>
      <w:r>
        <w:rPr>
          <w:rFonts w:hint="eastAsia"/>
        </w:rPr>
        <w:br/>
      </w:r>
      <w:r>
        <w:rPr>
          <w:rFonts w:hint="eastAsia"/>
        </w:rPr>
        <w:t>　　○轻型客车生产量及同比</w:t>
      </w:r>
      <w:r>
        <w:rPr>
          <w:rFonts w:hint="eastAsia"/>
        </w:rPr>
        <w:br/>
      </w:r>
      <w:r>
        <w:rPr>
          <w:rFonts w:hint="eastAsia"/>
        </w:rPr>
        <w:t>　　○7月，客车销售量，比6月下降率及同比</w:t>
      </w:r>
      <w:r>
        <w:rPr>
          <w:rFonts w:hint="eastAsia"/>
        </w:rPr>
        <w:br/>
      </w:r>
      <w:r>
        <w:rPr>
          <w:rFonts w:hint="eastAsia"/>
        </w:rPr>
        <w:t>　　○7月，大型客车销售量，比6月下降率及同比</w:t>
      </w:r>
      <w:r>
        <w:rPr>
          <w:rFonts w:hint="eastAsia"/>
        </w:rPr>
        <w:br/>
      </w:r>
      <w:r>
        <w:rPr>
          <w:rFonts w:hint="eastAsia"/>
        </w:rPr>
        <w:t>　　○中型客车销售量，比6月下降率及同比</w:t>
      </w:r>
      <w:r>
        <w:rPr>
          <w:rFonts w:hint="eastAsia"/>
        </w:rPr>
        <w:br/>
      </w:r>
      <w:r>
        <w:rPr>
          <w:rFonts w:hint="eastAsia"/>
        </w:rPr>
        <w:t>　　○轻型客车销售量，比6月增长率及同比</w:t>
      </w:r>
      <w:r>
        <w:rPr>
          <w:rFonts w:hint="eastAsia"/>
        </w:rPr>
        <w:br/>
      </w:r>
      <w:r>
        <w:rPr>
          <w:rFonts w:hint="eastAsia"/>
        </w:rPr>
        <w:t>　　○1～7月，大型客车销售量及同比</w:t>
      </w:r>
      <w:r>
        <w:rPr>
          <w:rFonts w:hint="eastAsia"/>
        </w:rPr>
        <w:br/>
      </w:r>
      <w:r>
        <w:rPr>
          <w:rFonts w:hint="eastAsia"/>
        </w:rPr>
        <w:t>　　○中型客车销售量及同比</w:t>
      </w:r>
      <w:r>
        <w:rPr>
          <w:rFonts w:hint="eastAsia"/>
        </w:rPr>
        <w:br/>
      </w:r>
      <w:r>
        <w:rPr>
          <w:rFonts w:hint="eastAsia"/>
        </w:rPr>
        <w:t>　　○轻型客车销售量及同比</w:t>
      </w:r>
      <w:r>
        <w:rPr>
          <w:rFonts w:hint="eastAsia"/>
        </w:rPr>
        <w:br/>
      </w:r>
      <w:r>
        <w:rPr>
          <w:rFonts w:hint="eastAsia"/>
        </w:rPr>
        <w:t>　　●客车产品分地区销售方面</w:t>
      </w:r>
      <w:r>
        <w:rPr>
          <w:rFonts w:hint="eastAsia"/>
        </w:rPr>
        <w:br/>
      </w:r>
      <w:r>
        <w:rPr>
          <w:rFonts w:hint="eastAsia"/>
        </w:rPr>
        <w:t>　　○1～7月，华东地区销售量及同比</w:t>
      </w:r>
      <w:r>
        <w:rPr>
          <w:rFonts w:hint="eastAsia"/>
        </w:rPr>
        <w:br/>
      </w:r>
      <w:r>
        <w:rPr>
          <w:rFonts w:hint="eastAsia"/>
        </w:rPr>
        <w:t>　　○东北地区销售量及同比</w:t>
      </w:r>
      <w:r>
        <w:rPr>
          <w:rFonts w:hint="eastAsia"/>
        </w:rPr>
        <w:br/>
      </w:r>
      <w:r>
        <w:rPr>
          <w:rFonts w:hint="eastAsia"/>
        </w:rPr>
        <w:t>　　○华北地区销售量及同比</w:t>
      </w:r>
      <w:r>
        <w:rPr>
          <w:rFonts w:hint="eastAsia"/>
        </w:rPr>
        <w:br/>
      </w:r>
      <w:r>
        <w:rPr>
          <w:rFonts w:hint="eastAsia"/>
        </w:rPr>
        <w:t>　　○西南地区销售量及同比</w:t>
      </w:r>
      <w:r>
        <w:rPr>
          <w:rFonts w:hint="eastAsia"/>
        </w:rPr>
        <w:br/>
      </w:r>
      <w:r>
        <w:rPr>
          <w:rFonts w:hint="eastAsia"/>
        </w:rPr>
        <w:t>　　○西北地区销售量及同比</w:t>
      </w:r>
      <w:r>
        <w:rPr>
          <w:rFonts w:hint="eastAsia"/>
        </w:rPr>
        <w:br/>
      </w:r>
      <w:r>
        <w:rPr>
          <w:rFonts w:hint="eastAsia"/>
        </w:rPr>
        <w:t>　　○中南地区销售量及同比</w:t>
      </w:r>
      <w:r>
        <w:rPr>
          <w:rFonts w:hint="eastAsia"/>
        </w:rPr>
        <w:br/>
      </w:r>
      <w:r>
        <w:rPr>
          <w:rFonts w:hint="eastAsia"/>
        </w:rPr>
        <w:t>　　●车型客车主要产品销售方面</w:t>
      </w:r>
      <w:r>
        <w:rPr>
          <w:rFonts w:hint="eastAsia"/>
        </w:rPr>
        <w:br/>
      </w:r>
      <w:r>
        <w:rPr>
          <w:rFonts w:hint="eastAsia"/>
        </w:rPr>
        <w:t>　　○1～7月，小型客车销售量及同比</w:t>
      </w:r>
      <w:r>
        <w:rPr>
          <w:rFonts w:hint="eastAsia"/>
        </w:rPr>
        <w:br/>
      </w:r>
      <w:r>
        <w:rPr>
          <w:rFonts w:hint="eastAsia"/>
        </w:rPr>
        <w:t>　　○城市客车销售量及同比</w:t>
      </w:r>
      <w:r>
        <w:rPr>
          <w:rFonts w:hint="eastAsia"/>
        </w:rPr>
        <w:br/>
      </w:r>
      <w:r>
        <w:rPr>
          <w:rFonts w:hint="eastAsia"/>
        </w:rPr>
        <w:t>　　○长途客车销售量及同比</w:t>
      </w:r>
      <w:r>
        <w:rPr>
          <w:rFonts w:hint="eastAsia"/>
        </w:rPr>
        <w:br/>
      </w:r>
      <w:r>
        <w:rPr>
          <w:rFonts w:hint="eastAsia"/>
        </w:rPr>
        <w:t>　　○旅游客车销售量及同比</w:t>
      </w:r>
      <w:r>
        <w:rPr>
          <w:rFonts w:hint="eastAsia"/>
        </w:rPr>
        <w:br/>
      </w:r>
      <w:r>
        <w:rPr>
          <w:rFonts w:hint="eastAsia"/>
        </w:rPr>
        <w:t>　　○越野客车销售量及同比</w:t>
      </w:r>
      <w:r>
        <w:rPr>
          <w:rFonts w:hint="eastAsia"/>
        </w:rPr>
        <w:br/>
      </w:r>
      <w:r>
        <w:rPr>
          <w:rFonts w:hint="eastAsia"/>
        </w:rPr>
        <w:t>　　○专用客车销售量及同比</w:t>
      </w:r>
      <w:r>
        <w:rPr>
          <w:rFonts w:hint="eastAsia"/>
        </w:rPr>
        <w:br/>
      </w:r>
      <w:r>
        <w:rPr>
          <w:rFonts w:hint="eastAsia"/>
        </w:rPr>
        <w:t>　　○铰接客车销售量及同比</w:t>
      </w:r>
      <w:r>
        <w:rPr>
          <w:rFonts w:hint="eastAsia"/>
        </w:rPr>
        <w:br/>
      </w:r>
      <w:r>
        <w:rPr>
          <w:rFonts w:hint="eastAsia"/>
        </w:rPr>
        <w:t>　　○无轨电车销售量及同比</w:t>
      </w:r>
      <w:r>
        <w:rPr>
          <w:rFonts w:hint="eastAsia"/>
        </w:rPr>
        <w:br/>
      </w:r>
      <w:r>
        <w:rPr>
          <w:rFonts w:hint="eastAsia"/>
        </w:rPr>
        <w:t>　　○7月，销量排名前十位的客车生产企业销售量</w:t>
      </w:r>
      <w:r>
        <w:rPr>
          <w:rFonts w:hint="eastAsia"/>
        </w:rPr>
        <w:br/>
      </w:r>
      <w:r>
        <w:rPr>
          <w:rFonts w:hint="eastAsia"/>
        </w:rPr>
        <w:t>　　○1～7月，销量位居前十名的客车生产企业销售量</w:t>
      </w:r>
      <w:r>
        <w:rPr>
          <w:rFonts w:hint="eastAsia"/>
        </w:rPr>
        <w:br/>
      </w:r>
      <w:r>
        <w:rPr>
          <w:rFonts w:hint="eastAsia"/>
        </w:rPr>
        <w:t>　　○1～月，上述十家企业共销售量及占客车销售总量的比例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●2007年1～7月份客车产销现状分析</w:t>
      </w:r>
      <w:r>
        <w:rPr>
          <w:rFonts w:hint="eastAsia"/>
        </w:rPr>
        <w:br/>
      </w:r>
      <w:r>
        <w:rPr>
          <w:rFonts w:hint="eastAsia"/>
        </w:rPr>
        <w:t>　　●2007年1～7月份客车产销趋势分析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50a748ffc4b09" w:history="1">
        <w:r>
          <w:rPr>
            <w:rStyle w:val="Hyperlink"/>
          </w:rPr>
          <w:t>2007年1～7月份客车产销现状及趋势数据分析报告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50a748ffc4b09" w:history="1">
        <w:r>
          <w:rPr>
            <w:rStyle w:val="Hyperlink"/>
          </w:rPr>
          <w:t>https://www.20087.com/2007-09/R_2007nian17yuefenkechechanxiaoxianzhuBaoGao.html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b0a432bc042fa" w:history="1">
      <w:r>
        <w:rPr>
          <w:rStyle w:val="Hyperlink"/>
        </w:rPr>
        <w:t>2007年1～7月份客车产销现状及趋势数据分析报告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17yuefenkechechanxiaoxianzhuBaoGao.html" TargetMode="External" Id="Rc9250a748ffc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17yuefenkechechanxiaoxianzhuBaoGao.html" TargetMode="External" Id="Ra16b0a432bc0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2007-09-13T01:30:00Z</dcterms:created>
  <dcterms:modified xsi:type="dcterms:W3CDTF">2007-09-13T02:30:00Z</dcterms:modified>
  <dc:subject>2007年1～7月份客车产销现状及趋势数据分析报告</dc:subject>
  <dc:title>2007年1～7月份客车产销现状及趋势数据分析报告</dc:title>
  <cp:keywords>2007年1～7月份客车产销现状及趋势数据分析报告</cp:keywords>
  <dc:description>2007年1～7月份客车产销现状及趋势数据分析报告</dc:description>
</cp:coreProperties>
</file>