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e7d681df0417d" w:history="1">
              <w:r>
                <w:rPr>
                  <w:rStyle w:val="Hyperlink"/>
                </w:rPr>
                <w:t>2007-2008年中国化工新材料产业竞争对手监测报告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e7d681df0417d" w:history="1">
              <w:r>
                <w:rPr>
                  <w:rStyle w:val="Hyperlink"/>
                </w:rPr>
                <w:t>2007-2008年中国化工新材料产业竞争对手监测报告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e7d681df0417d" w:history="1">
                <w:r>
                  <w:rPr>
                    <w:rStyle w:val="Hyperlink"/>
                  </w:rPr>
                  <w:t>https://www.20087.com/2007-09/R_2007_2008huagongxincailiaochanyejingBaoGao.html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化工新材料主要企业监测：</w:t>
      </w:r>
      <w:r>
        <w:rPr>
          <w:rFonts w:hint="eastAsia"/>
        </w:rPr>
        <w:br/>
      </w:r>
      <w:r>
        <w:rPr>
          <w:rFonts w:hint="eastAsia"/>
        </w:rPr>
        <w:t>　　蓝星化工华新材料股份有限公司</w:t>
      </w:r>
      <w:r>
        <w:rPr>
          <w:rFonts w:hint="eastAsia"/>
        </w:rPr>
        <w:br/>
      </w:r>
      <w:r>
        <w:rPr>
          <w:rFonts w:hint="eastAsia"/>
        </w:rPr>
        <w:t>　　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山东巨化集团公司</w:t>
      </w:r>
      <w:r>
        <w:rPr>
          <w:rFonts w:hint="eastAsia"/>
        </w:rPr>
        <w:br/>
      </w:r>
      <w:r>
        <w:rPr>
          <w:rFonts w:hint="eastAsia"/>
        </w:rPr>
        <w:t>　　江苏梅兰化工集团有限公司</w:t>
      </w:r>
      <w:r>
        <w:rPr>
          <w:rFonts w:hint="eastAsia"/>
        </w:rPr>
        <w:br/>
      </w:r>
      <w:r>
        <w:rPr>
          <w:rFonts w:hint="eastAsia"/>
        </w:rPr>
        <w:t>　　山东东岳化工股份经有限公司</w:t>
      </w:r>
      <w:r>
        <w:rPr>
          <w:rFonts w:hint="eastAsia"/>
        </w:rPr>
        <w:br/>
      </w:r>
      <w:r>
        <w:rPr>
          <w:rFonts w:hint="eastAsia"/>
        </w:rPr>
        <w:t>　　大金化工（中国）有限公司</w:t>
      </w:r>
      <w:r>
        <w:rPr>
          <w:rFonts w:hint="eastAsia"/>
        </w:rPr>
        <w:br/>
      </w:r>
      <w:r>
        <w:rPr>
          <w:rFonts w:hint="eastAsia"/>
        </w:rPr>
        <w:t>　　苏威（上海）有限公司</w:t>
      </w:r>
      <w:r>
        <w:rPr>
          <w:rFonts w:hint="eastAsia"/>
        </w:rPr>
        <w:br/>
      </w:r>
      <w:r>
        <w:rPr>
          <w:rFonts w:hint="eastAsia"/>
        </w:rPr>
        <w:t>　　阜新恒通化学有限公司</w:t>
      </w:r>
      <w:r>
        <w:rPr>
          <w:rFonts w:hint="eastAsia"/>
        </w:rPr>
        <w:br/>
      </w:r>
      <w:r>
        <w:rPr>
          <w:rFonts w:hint="eastAsia"/>
        </w:rPr>
        <w:t>　　阿科码（中国）投资有限公司</w:t>
      </w:r>
      <w:r>
        <w:rPr>
          <w:rFonts w:hint="eastAsia"/>
        </w:rPr>
        <w:br/>
      </w:r>
      <w:r>
        <w:rPr>
          <w:rFonts w:hint="eastAsia"/>
        </w:rPr>
        <w:t>　　蓝星晨光化工研究所</w:t>
      </w:r>
      <w:r>
        <w:rPr>
          <w:rFonts w:hint="eastAsia"/>
        </w:rPr>
        <w:br/>
      </w:r>
      <w:r>
        <w:rPr>
          <w:rFonts w:hint="eastAsia"/>
        </w:rPr>
        <w:t>　　杜邦中国集团有限公司</w:t>
      </w:r>
      <w:r>
        <w:rPr>
          <w:rFonts w:hint="eastAsia"/>
        </w:rPr>
        <w:br/>
      </w:r>
      <w:r>
        <w:rPr>
          <w:rFonts w:hint="eastAsia"/>
        </w:rPr>
        <w:t>　　中核红光特种气体股份有限公司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进出口纵情况汇总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重点拓展区域</w:t>
      </w:r>
      <w:r>
        <w:rPr>
          <w:rFonts w:hint="eastAsia"/>
        </w:rPr>
        <w:br/>
      </w:r>
      <w:r>
        <w:rPr>
          <w:rFonts w:hint="eastAsia"/>
        </w:rPr>
        <w:t>　　3.2.3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企业资本资源横构成分析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e7d681df0417d" w:history="1">
        <w:r>
          <w:rPr>
            <w:rStyle w:val="Hyperlink"/>
          </w:rPr>
          <w:t>2007-2008年中国化工新材料产业竞争对手监测报告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e7d681df0417d" w:history="1">
        <w:r>
          <w:rPr>
            <w:rStyle w:val="Hyperlink"/>
          </w:rPr>
          <w:t>https://www.20087.com/2007-09/R_2007_2008huagongxincailiaochanyejingBaoGao.html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f14bd93034269" w:history="1">
      <w:r>
        <w:rPr>
          <w:rStyle w:val="Hyperlink"/>
        </w:rPr>
        <w:t>2007-2008年中国化工新材料产业竞争对手监测报告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chanyejingBaoGao.html" TargetMode="External" Id="R715e7d681df0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chanyejingBaoGao.html" TargetMode="External" Id="R136f14bd9303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2007-09-14T00:12:00Z</dcterms:created>
  <dcterms:modified xsi:type="dcterms:W3CDTF">2007-09-14T01:12:00Z</dcterms:modified>
  <dc:subject>2007-2008年中国化工新材料产业竞争对手监测报告</dc:subject>
  <dc:title>2007-2008年中国化工新材料产业竞争对手监测报告</dc:title>
  <cp:keywords>2007-2008年中国化工新材料产业竞争对手监测报告</cp:keywords>
  <dc:description>2007-2008年中国化工新材料产业竞争对手监测报告</dc:description>
</cp:coreProperties>
</file>