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145442330485d" w:history="1">
              <w:r>
                <w:rPr>
                  <w:rStyle w:val="Hyperlink"/>
                </w:rPr>
                <w:t>2007-2008年中国合成纤维行业项目可行性分析报告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145442330485d" w:history="1">
              <w:r>
                <w:rPr>
                  <w:rStyle w:val="Hyperlink"/>
                </w:rPr>
                <w:t>2007-2008年中国合成纤维行业项目可行性分析报告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145442330485d" w:history="1">
                <w:r>
                  <w:rPr>
                    <w:rStyle w:val="Hyperlink"/>
                  </w:rPr>
                  <w:t>https://www.20087.com/2007-09/R_2007_2008hechengxianweixiangmukexingBaoGao.html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行业的主要技术华类型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一、合成纤维行业市场规模及使用情况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二、合成纤维行业现有生产能力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三、合成纤维行业产品市场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四、合成纤维行业经产品价格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合成纤维行业市场特征分析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二、投资回收期纵分析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主要投资风险因素</w:t>
      </w:r>
      <w:r>
        <w:rPr>
          <w:rFonts w:hint="eastAsia"/>
        </w:rPr>
        <w:br/>
      </w:r>
      <w:r>
        <w:rPr>
          <w:rFonts w:hint="eastAsia"/>
        </w:rPr>
        <w:t>　　第一节 投资环境风险</w:t>
      </w:r>
      <w:r>
        <w:rPr>
          <w:rFonts w:hint="eastAsia"/>
        </w:rPr>
        <w:br/>
      </w:r>
      <w:r>
        <w:rPr>
          <w:rFonts w:hint="eastAsia"/>
        </w:rPr>
        <w:t>　　第二节 资源及原材料风险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财务风险</w:t>
      </w:r>
      <w:r>
        <w:rPr>
          <w:rFonts w:hint="eastAsia"/>
        </w:rPr>
        <w:br/>
      </w:r>
      <w:r>
        <w:rPr>
          <w:rFonts w:hint="eastAsia"/>
        </w:rPr>
        <w:t>　　第六节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存在问题横与建议</w:t>
      </w:r>
      <w:r>
        <w:rPr>
          <w:rFonts w:hint="eastAsia"/>
        </w:rPr>
        <w:br/>
      </w:r>
      <w:r>
        <w:rPr>
          <w:rFonts w:hint="eastAsia"/>
        </w:rPr>
        <w:t>　　第三节 [^中^智^林^]项目评价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145442330485d" w:history="1">
        <w:r>
          <w:rPr>
            <w:rStyle w:val="Hyperlink"/>
          </w:rPr>
          <w:t>2007-2008年中国合成纤维行业项目可行性分析报告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145442330485d" w:history="1">
        <w:r>
          <w:rPr>
            <w:rStyle w:val="Hyperlink"/>
          </w:rPr>
          <w:t>https://www.20087.com/2007-09/R_2007_2008hechengxianweixiangmukexingBaoGao.html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1ca39bab446c0" w:history="1">
      <w:r>
        <w:rPr>
          <w:rStyle w:val="Hyperlink"/>
        </w:rPr>
        <w:t>2007-2008年中国合成纤维行业项目可行性分析报告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echengxianweixiangmukexingBaoGao.html" TargetMode="External" Id="Rb5a14544233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echengxianweixiangmukexingBaoGao.html" TargetMode="External" Id="Rc5e1ca39bab4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2007-09-14T01:10:00Z</dcterms:created>
  <dcterms:modified xsi:type="dcterms:W3CDTF">2007-09-14T02:10:00Z</dcterms:modified>
  <dc:subject>2007-2008年中国合成纤维行业项目可行性分析报告</dc:subject>
  <dc:title>2007-2008年中国合成纤维行业项目可行性分析报告</dc:title>
  <cp:keywords>2007-2008年中国合成纤维行业项目可行性分析报告</cp:keywords>
  <dc:description>2007-2008年中国合成纤维行业项目可行性分析报告</dc:description>
</cp:coreProperties>
</file>