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64b60a6654ba9" w:history="1">
              <w:r>
                <w:rPr>
                  <w:rStyle w:val="Hyperlink"/>
                </w:rPr>
                <w:t>2007-2008年中国玻璃纤维及其制品行业区域投资机会分析研究报告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64b60a6654ba9" w:history="1">
              <w:r>
                <w:rPr>
                  <w:rStyle w:val="Hyperlink"/>
                </w:rPr>
                <w:t>2007-2008年中国玻璃纤维及其制品行业区域投资机会分析研究报告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64b60a6654ba9" w:history="1">
                <w:r>
                  <w:rPr>
                    <w:rStyle w:val="Hyperlink"/>
                  </w:rPr>
                  <w:t>https://www.20087.com/2007-09/R_2007_2008bolixianweijiqizhipinquyutoBaoGao.html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及其制品因其在提高材料强度和减轻重量方面的关键作用而受到重视。近年来，随着材料科学和制造技术的进步，玻璃纤维及其制品不仅在性能上有所突破，如通过优化纤维结构和引入更先进的复合技术，提高了玻璃纤维的强度和韧性，还在应用便捷性上实现了提升，如通过引入更人性化的加工方法和更智能的设计工具，提高了玻璃纤维制品的使用便捷性和安全性。此外，随着市场需求的增长，玻璃纤维及其制品的生产过程更加注重标准化和规范化，采用统一的服务流程和质量控制标准，提高了服务的安全性和可靠性。</w:t>
      </w:r>
      <w:r>
        <w:rPr>
          <w:rFonts w:hint="eastAsia"/>
        </w:rPr>
        <w:br/>
      </w:r>
      <w:r>
        <w:rPr>
          <w:rFonts w:hint="eastAsia"/>
        </w:rPr>
        <w:t>　　未来，玻璃纤维及其制品的发展将更加注重环保化和多功能化。一方面，随着环保理念的普及和市场需求的增长，玻璃纤维及其制品将朝着更加环保化的方向发展，通过引入更先进的生产工艺和优化应用工艺，提高玻璃纤维及其制品的环保性能和安全性，满足更高标准的环保需求。例如，通过使用可回收材料，减少资源消耗。另一方面，随着多功能化需求的增长，玻璃纤维及其制品将实现更多的功能集成，通过提供多种功能选择和定制化服务，满足不同应用场景的特定需求。此外，随着市场需求的多样化，玻璃纤维及其制品将提供更多增值服务，如技术支持和材料性能检测服务。同时，随着环保法规的趋严，玻璃纤维及其制品将更加注重环保设计，采用低能耗材料和技术，减少对环境的影响。</w:t>
      </w:r>
      <w:r>
        <w:rPr>
          <w:rFonts w:hint="eastAsia"/>
        </w:rPr>
        <w:br/>
      </w:r>
      <w:r>
        <w:rPr>
          <w:rFonts w:hint="eastAsia"/>
        </w:rPr>
        <w:br/>
      </w:r>
      <w:r>
        <w:rPr>
          <w:rFonts w:hint="eastAsia"/>
        </w:rPr>
        <w:t>第一章 我国区域经济的总体分析</w:t>
      </w:r>
      <w:r>
        <w:rPr>
          <w:rFonts w:hint="eastAsia"/>
        </w:rPr>
        <w:br/>
      </w:r>
      <w:r>
        <w:rPr>
          <w:rFonts w:hint="eastAsia"/>
        </w:rPr>
        <w:t>　　第一节 全国宏观经济分析</w:t>
      </w:r>
      <w:r>
        <w:rPr>
          <w:rFonts w:hint="eastAsia"/>
        </w:rPr>
        <w:br/>
      </w:r>
      <w:r>
        <w:rPr>
          <w:rFonts w:hint="eastAsia"/>
        </w:rPr>
        <w:t>　　　　一、宏观经济发展</w:t>
      </w:r>
      <w:r>
        <w:rPr>
          <w:rFonts w:hint="eastAsia"/>
        </w:rPr>
        <w:br/>
      </w:r>
      <w:r>
        <w:rPr>
          <w:rFonts w:hint="eastAsia"/>
        </w:rPr>
        <w:t>　　　　二、政策出台与分析</w:t>
      </w:r>
      <w:r>
        <w:rPr>
          <w:rFonts w:hint="eastAsia"/>
        </w:rPr>
        <w:br/>
      </w:r>
      <w:r>
        <w:rPr>
          <w:rFonts w:hint="eastAsia"/>
        </w:rPr>
        <w:t>　　第二节 玻璃纤维及其制品行业运行分析</w:t>
      </w:r>
      <w:r>
        <w:rPr>
          <w:rFonts w:hint="eastAsia"/>
        </w:rPr>
        <w:br/>
      </w:r>
      <w:r>
        <w:rPr>
          <w:rFonts w:hint="eastAsia"/>
        </w:rPr>
        <w:t>　　　　一、玻璃纤维及其制品行业发展现状</w:t>
      </w:r>
      <w:r>
        <w:rPr>
          <w:rFonts w:hint="eastAsia"/>
        </w:rPr>
        <w:br/>
      </w:r>
      <w:r>
        <w:rPr>
          <w:rFonts w:hint="eastAsia"/>
        </w:rPr>
        <w:t>　　　　二、玻璃纤维及其制品行业数据分析</w:t>
      </w:r>
      <w:r>
        <w:rPr>
          <w:rFonts w:hint="eastAsia"/>
        </w:rPr>
        <w:br/>
      </w:r>
      <w:r>
        <w:rPr>
          <w:rFonts w:hint="eastAsia"/>
        </w:rPr>
        <w:t>　　第三节 玻璃纤维及其制品行业全国投资运行的基本态势</w:t>
      </w:r>
      <w:r>
        <w:rPr>
          <w:rFonts w:hint="eastAsia"/>
        </w:rPr>
        <w:br/>
      </w:r>
      <w:r>
        <w:rPr>
          <w:rFonts w:hint="eastAsia"/>
        </w:rPr>
        <w:t>　　　　一、固定资产投资的增长态势分析</w:t>
      </w:r>
      <w:r>
        <w:rPr>
          <w:rFonts w:hint="eastAsia"/>
        </w:rPr>
        <w:br/>
      </w:r>
      <w:r>
        <w:rPr>
          <w:rFonts w:hint="eastAsia"/>
        </w:rPr>
        <w:t>　　　　二、投资主体结构分析</w:t>
      </w:r>
      <w:r>
        <w:rPr>
          <w:rFonts w:hint="eastAsia"/>
        </w:rPr>
        <w:br/>
      </w:r>
      <w:r>
        <w:rPr>
          <w:rFonts w:hint="eastAsia"/>
        </w:rPr>
        <w:t>　　第四节 玻璃纤维及其制品行业发展趋势</w:t>
      </w:r>
      <w:r>
        <w:rPr>
          <w:rFonts w:hint="eastAsia"/>
        </w:rPr>
        <w:br/>
      </w:r>
      <w:r>
        <w:rPr>
          <w:rFonts w:hint="eastAsia"/>
        </w:rPr>
        <w:t>　　　　一、宏观经济走势预测</w:t>
      </w:r>
      <w:r>
        <w:rPr>
          <w:rFonts w:hint="eastAsia"/>
        </w:rPr>
        <w:br/>
      </w:r>
      <w:r>
        <w:rPr>
          <w:rFonts w:hint="eastAsia"/>
        </w:rPr>
        <w:t>　　　　二、行业发展预测</w:t>
      </w:r>
      <w:r>
        <w:rPr>
          <w:rFonts w:hint="eastAsia"/>
        </w:rPr>
        <w:br/>
      </w:r>
      <w:r>
        <w:rPr>
          <w:rFonts w:hint="eastAsia"/>
        </w:rPr>
        <w:t>　　　　三、行业发展趋势</w:t>
      </w:r>
      <w:r>
        <w:rPr>
          <w:rFonts w:hint="eastAsia"/>
        </w:rPr>
        <w:br/>
      </w:r>
      <w:r>
        <w:rPr>
          <w:rFonts w:hint="eastAsia"/>
        </w:rPr>
        <w:br/>
      </w:r>
      <w:r>
        <w:rPr>
          <w:rFonts w:hint="eastAsia"/>
        </w:rPr>
        <w:t>第二章 华北地区</w:t>
      </w:r>
      <w:r>
        <w:rPr>
          <w:rFonts w:hint="eastAsia"/>
        </w:rPr>
        <w:br/>
      </w:r>
      <w:r>
        <w:rPr>
          <w:rFonts w:hint="eastAsia"/>
        </w:rPr>
        <w:t>　　第一节 华北地区基本动态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华北地区投资运行的基本态势</w:t>
      </w:r>
      <w:r>
        <w:rPr>
          <w:rFonts w:hint="eastAsia"/>
        </w:rPr>
        <w:br/>
      </w:r>
      <w:r>
        <w:rPr>
          <w:rFonts w:hint="eastAsia"/>
        </w:rPr>
        <w:t>　　　　一、固定资产投资的增长态势分析</w:t>
      </w:r>
      <w:r>
        <w:rPr>
          <w:rFonts w:hint="eastAsia"/>
        </w:rPr>
        <w:br/>
      </w:r>
      <w:r>
        <w:rPr>
          <w:rFonts w:hint="eastAsia"/>
        </w:rPr>
        <w:t>　　　　二、投资主体结构分析</w:t>
      </w:r>
      <w:r>
        <w:rPr>
          <w:rFonts w:hint="eastAsia"/>
        </w:rPr>
        <w:br/>
      </w:r>
      <w:r>
        <w:rPr>
          <w:rFonts w:hint="eastAsia"/>
        </w:rPr>
        <w:t>　　　　三、各省之间的投资差异分析</w:t>
      </w:r>
      <w:r>
        <w:rPr>
          <w:rFonts w:hint="eastAsia"/>
        </w:rPr>
        <w:br/>
      </w:r>
      <w:r>
        <w:rPr>
          <w:rFonts w:hint="eastAsia"/>
        </w:rPr>
        <w:t>　　第三节 华北地区竞争力分析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第三章 华中地区</w:t>
      </w:r>
      <w:r>
        <w:rPr>
          <w:rFonts w:hint="eastAsia"/>
        </w:rPr>
        <w:br/>
      </w:r>
      <w:r>
        <w:rPr>
          <w:rFonts w:hint="eastAsia"/>
        </w:rPr>
        <w:t>　　第一节 华中地区基本动态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华中地区投资运行的基本态势</w:t>
      </w:r>
      <w:r>
        <w:rPr>
          <w:rFonts w:hint="eastAsia"/>
        </w:rPr>
        <w:br/>
      </w:r>
      <w:r>
        <w:rPr>
          <w:rFonts w:hint="eastAsia"/>
        </w:rPr>
        <w:t>　　　　一、固定资产投资的增长态势分析</w:t>
      </w:r>
      <w:r>
        <w:rPr>
          <w:rFonts w:hint="eastAsia"/>
        </w:rPr>
        <w:br/>
      </w:r>
      <w:r>
        <w:rPr>
          <w:rFonts w:hint="eastAsia"/>
        </w:rPr>
        <w:t>　　　　二、投资主体结构分析</w:t>
      </w:r>
      <w:r>
        <w:rPr>
          <w:rFonts w:hint="eastAsia"/>
        </w:rPr>
        <w:br/>
      </w:r>
      <w:r>
        <w:rPr>
          <w:rFonts w:hint="eastAsia"/>
        </w:rPr>
        <w:t>　　　　三、各省之间的投资华差异分析</w:t>
      </w:r>
      <w:r>
        <w:rPr>
          <w:rFonts w:hint="eastAsia"/>
        </w:rPr>
        <w:br/>
      </w:r>
      <w:r>
        <w:rPr>
          <w:rFonts w:hint="eastAsia"/>
        </w:rPr>
        <w:t>　　第三节 华中地区竞争力分析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第四章 华南地区</w:t>
      </w:r>
      <w:r>
        <w:rPr>
          <w:rFonts w:hint="eastAsia"/>
        </w:rPr>
        <w:br/>
      </w:r>
      <w:r>
        <w:rPr>
          <w:rFonts w:hint="eastAsia"/>
        </w:rPr>
        <w:t>　　第一节 华南地区基本动态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华南地区投资运行的基本态势</w:t>
      </w:r>
      <w:r>
        <w:rPr>
          <w:rFonts w:hint="eastAsia"/>
        </w:rPr>
        <w:br/>
      </w:r>
      <w:r>
        <w:rPr>
          <w:rFonts w:hint="eastAsia"/>
        </w:rPr>
        <w:t>　　　　一、固定资产投资的增长态势分析</w:t>
      </w:r>
      <w:r>
        <w:rPr>
          <w:rFonts w:hint="eastAsia"/>
        </w:rPr>
        <w:br/>
      </w:r>
      <w:r>
        <w:rPr>
          <w:rFonts w:hint="eastAsia"/>
        </w:rPr>
        <w:t>　　　　二、投资主体结构分析</w:t>
      </w:r>
      <w:r>
        <w:rPr>
          <w:rFonts w:hint="eastAsia"/>
        </w:rPr>
        <w:br/>
      </w:r>
      <w:r>
        <w:rPr>
          <w:rFonts w:hint="eastAsia"/>
        </w:rPr>
        <w:t>　　　　三、各省之间的投资差异分析</w:t>
      </w:r>
      <w:r>
        <w:rPr>
          <w:rFonts w:hint="eastAsia"/>
        </w:rPr>
        <w:br/>
      </w:r>
      <w:r>
        <w:rPr>
          <w:rFonts w:hint="eastAsia"/>
        </w:rPr>
        <w:t>　　第三节 华南地区竞争力分析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第五章 华东地区</w:t>
      </w:r>
      <w:r>
        <w:rPr>
          <w:rFonts w:hint="eastAsia"/>
        </w:rPr>
        <w:br/>
      </w:r>
      <w:r>
        <w:rPr>
          <w:rFonts w:hint="eastAsia"/>
        </w:rPr>
        <w:t>　　第一节 华东地区基本动态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华东地区投资运行的基本态势</w:t>
      </w:r>
      <w:r>
        <w:rPr>
          <w:rFonts w:hint="eastAsia"/>
        </w:rPr>
        <w:br/>
      </w:r>
      <w:r>
        <w:rPr>
          <w:rFonts w:hint="eastAsia"/>
        </w:rPr>
        <w:t>　　　　一、固定资产投资的增长态势分析</w:t>
      </w:r>
      <w:r>
        <w:rPr>
          <w:rFonts w:hint="eastAsia"/>
        </w:rPr>
        <w:br/>
      </w:r>
      <w:r>
        <w:rPr>
          <w:rFonts w:hint="eastAsia"/>
        </w:rPr>
        <w:t>　　　　二、投资主体结构分析</w:t>
      </w:r>
      <w:r>
        <w:rPr>
          <w:rFonts w:hint="eastAsia"/>
        </w:rPr>
        <w:br/>
      </w:r>
      <w:r>
        <w:rPr>
          <w:rFonts w:hint="eastAsia"/>
        </w:rPr>
        <w:t>　　　　三、各省之间的投资差异分析</w:t>
      </w:r>
      <w:r>
        <w:rPr>
          <w:rFonts w:hint="eastAsia"/>
        </w:rPr>
        <w:br/>
      </w:r>
      <w:r>
        <w:rPr>
          <w:rFonts w:hint="eastAsia"/>
        </w:rPr>
        <w:t>　　第三节 华东地区竞争力分析</w:t>
      </w:r>
      <w:r>
        <w:rPr>
          <w:rFonts w:hint="eastAsia"/>
        </w:rPr>
        <w:br/>
      </w:r>
      <w:r>
        <w:rPr>
          <w:rFonts w:hint="eastAsia"/>
        </w:rPr>
        <w:t>　　　　一、居民消费竞争力分析</w:t>
      </w:r>
      <w:r>
        <w:rPr>
          <w:rFonts w:hint="eastAsia"/>
        </w:rPr>
        <w:br/>
      </w:r>
      <w:r>
        <w:rPr>
          <w:rFonts w:hint="eastAsia"/>
        </w:rPr>
        <w:t>　　　　二、地区财务竞争力经指标分析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第六章 东北地区</w:t>
      </w:r>
      <w:r>
        <w:rPr>
          <w:rFonts w:hint="eastAsia"/>
        </w:rPr>
        <w:br/>
      </w:r>
      <w:r>
        <w:rPr>
          <w:rFonts w:hint="eastAsia"/>
        </w:rPr>
        <w:t>　　第一节 东北地区基本动态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东北地区投资运行的基本态势</w:t>
      </w:r>
      <w:r>
        <w:rPr>
          <w:rFonts w:hint="eastAsia"/>
        </w:rPr>
        <w:br/>
      </w:r>
      <w:r>
        <w:rPr>
          <w:rFonts w:hint="eastAsia"/>
        </w:rPr>
        <w:t>　　　　一、固定资产投资的增长态势分析</w:t>
      </w:r>
      <w:r>
        <w:rPr>
          <w:rFonts w:hint="eastAsia"/>
        </w:rPr>
        <w:br/>
      </w:r>
      <w:r>
        <w:rPr>
          <w:rFonts w:hint="eastAsia"/>
        </w:rPr>
        <w:t>　　　　二、投资主体结构分析</w:t>
      </w:r>
      <w:r>
        <w:rPr>
          <w:rFonts w:hint="eastAsia"/>
        </w:rPr>
        <w:br/>
      </w:r>
      <w:r>
        <w:rPr>
          <w:rFonts w:hint="eastAsia"/>
        </w:rPr>
        <w:t>　　　　三、各省之间的投资差异分析</w:t>
      </w:r>
      <w:r>
        <w:rPr>
          <w:rFonts w:hint="eastAsia"/>
        </w:rPr>
        <w:br/>
      </w:r>
      <w:r>
        <w:rPr>
          <w:rFonts w:hint="eastAsia"/>
        </w:rPr>
        <w:t>　　第三节 东北地区竞争力分析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第七章 西北地区</w:t>
      </w:r>
      <w:r>
        <w:rPr>
          <w:rFonts w:hint="eastAsia"/>
        </w:rPr>
        <w:br/>
      </w:r>
      <w:r>
        <w:rPr>
          <w:rFonts w:hint="eastAsia"/>
        </w:rPr>
        <w:t>　　第一节 西北地区基本动态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西北地区投资运行的基本态势</w:t>
      </w:r>
      <w:r>
        <w:rPr>
          <w:rFonts w:hint="eastAsia"/>
        </w:rPr>
        <w:br/>
      </w:r>
      <w:r>
        <w:rPr>
          <w:rFonts w:hint="eastAsia"/>
        </w:rPr>
        <w:t>　　　　一、固定资产投资的增长态势分析</w:t>
      </w:r>
      <w:r>
        <w:rPr>
          <w:rFonts w:hint="eastAsia"/>
        </w:rPr>
        <w:br/>
      </w:r>
      <w:r>
        <w:rPr>
          <w:rFonts w:hint="eastAsia"/>
        </w:rPr>
        <w:t>　　　　二、投资主体结构分析</w:t>
      </w:r>
      <w:r>
        <w:rPr>
          <w:rFonts w:hint="eastAsia"/>
        </w:rPr>
        <w:br/>
      </w:r>
      <w:r>
        <w:rPr>
          <w:rFonts w:hint="eastAsia"/>
        </w:rPr>
        <w:t>　　　　三、各省之间的投资差异分析</w:t>
      </w:r>
      <w:r>
        <w:rPr>
          <w:rFonts w:hint="eastAsia"/>
        </w:rPr>
        <w:br/>
      </w:r>
      <w:r>
        <w:rPr>
          <w:rFonts w:hint="eastAsia"/>
        </w:rPr>
        <w:t>　　第三节 西北地区竞争力分析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第八章 西南地区</w:t>
      </w:r>
      <w:r>
        <w:rPr>
          <w:rFonts w:hint="eastAsia"/>
        </w:rPr>
        <w:br/>
      </w:r>
      <w:r>
        <w:rPr>
          <w:rFonts w:hint="eastAsia"/>
        </w:rPr>
        <w:t>　　第一节 西南地区基本动态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西南地区投资运行的基本态势</w:t>
      </w:r>
      <w:r>
        <w:rPr>
          <w:rFonts w:hint="eastAsia"/>
        </w:rPr>
        <w:br/>
      </w:r>
      <w:r>
        <w:rPr>
          <w:rFonts w:hint="eastAsia"/>
        </w:rPr>
        <w:t>　　　　一、固定资产投资的增长态势分析</w:t>
      </w:r>
      <w:r>
        <w:rPr>
          <w:rFonts w:hint="eastAsia"/>
        </w:rPr>
        <w:br/>
      </w:r>
      <w:r>
        <w:rPr>
          <w:rFonts w:hint="eastAsia"/>
        </w:rPr>
        <w:t>　　　　二、投资主体结构分析</w:t>
      </w:r>
      <w:r>
        <w:rPr>
          <w:rFonts w:hint="eastAsia"/>
        </w:rPr>
        <w:br/>
      </w:r>
      <w:r>
        <w:rPr>
          <w:rFonts w:hint="eastAsia"/>
        </w:rPr>
        <w:t>　　　　三、各省之间的投资差异分析</w:t>
      </w:r>
      <w:r>
        <w:rPr>
          <w:rFonts w:hint="eastAsia"/>
        </w:rPr>
        <w:br/>
      </w:r>
      <w:r>
        <w:rPr>
          <w:rFonts w:hint="eastAsia"/>
        </w:rPr>
        <w:t>　　第三节 西南地区竞争力分析</w:t>
      </w:r>
      <w:r>
        <w:rPr>
          <w:rFonts w:hint="eastAsia"/>
        </w:rPr>
        <w:br/>
      </w:r>
      <w:r>
        <w:rPr>
          <w:rFonts w:hint="eastAsia"/>
        </w:rPr>
        <w:t>　　　　一、居民消费竞争力分析</w:t>
      </w:r>
      <w:r>
        <w:rPr>
          <w:rFonts w:hint="eastAsia"/>
        </w:rPr>
        <w:br/>
      </w:r>
      <w:r>
        <w:rPr>
          <w:rFonts w:hint="eastAsia"/>
        </w:rPr>
        <w:t>　　　　二、地区财务竞争力纵指标分析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第九章 玻璃纤维及其制品行业投资机会与风险分析</w:t>
      </w:r>
      <w:r>
        <w:rPr>
          <w:rFonts w:hint="eastAsia"/>
        </w:rPr>
        <w:br/>
      </w:r>
      <w:r>
        <w:rPr>
          <w:rFonts w:hint="eastAsia"/>
        </w:rPr>
        <w:t>　　第一节 玻璃纤维及其制品行业投资机会</w:t>
      </w:r>
      <w:r>
        <w:rPr>
          <w:rFonts w:hint="eastAsia"/>
        </w:rPr>
        <w:br/>
      </w:r>
      <w:r>
        <w:rPr>
          <w:rFonts w:hint="eastAsia"/>
        </w:rPr>
        <w:t>　　　　一、发展机遇</w:t>
      </w:r>
      <w:r>
        <w:rPr>
          <w:rFonts w:hint="eastAsia"/>
        </w:rPr>
        <w:br/>
      </w:r>
      <w:r>
        <w:rPr>
          <w:rFonts w:hint="eastAsia"/>
        </w:rPr>
        <w:t>　　　　二、政策支持</w:t>
      </w:r>
      <w:r>
        <w:rPr>
          <w:rFonts w:hint="eastAsia"/>
        </w:rPr>
        <w:br/>
      </w:r>
      <w:r>
        <w:rPr>
          <w:rFonts w:hint="eastAsia"/>
        </w:rPr>
        <w:t>　　第二节 玻璃纤维及其制品行业投资风险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三、政策环境风险</w:t>
      </w:r>
      <w:r>
        <w:rPr>
          <w:rFonts w:hint="eastAsia"/>
        </w:rPr>
        <w:br/>
      </w:r>
      <w:r>
        <w:rPr>
          <w:rFonts w:hint="eastAsia"/>
        </w:rPr>
        <w:t>　　第三节 中.智.林.　玻璃纤维及其制品行业投资建议</w:t>
      </w:r>
      <w:r>
        <w:rPr>
          <w:rFonts w:hint="eastAsia"/>
        </w:rPr>
        <w:br/>
      </w:r>
      <w:r>
        <w:rPr>
          <w:rFonts w:hint="eastAsia"/>
        </w:rPr>
        <w:t>　　　　一、玻璃纤维及其制品行业投资方式</w:t>
      </w:r>
      <w:r>
        <w:rPr>
          <w:rFonts w:hint="eastAsia"/>
        </w:rPr>
        <w:br/>
      </w:r>
      <w:r>
        <w:rPr>
          <w:rFonts w:hint="eastAsia"/>
        </w:rPr>
        <w:t>　　　　二、玻璃纤维及其制品行业投资时机</w:t>
      </w:r>
      <w:r>
        <w:rPr>
          <w:rFonts w:hint="eastAsia"/>
        </w:rPr>
        <w:br/>
      </w:r>
      <w:r>
        <w:rPr>
          <w:rFonts w:hint="eastAsia"/>
        </w:rPr>
        <w:t>　　　　三、玻璃纤维及其制品行业投资方向</w:t>
      </w:r>
      <w:r>
        <w:rPr>
          <w:rFonts w:hint="eastAsia"/>
        </w:rPr>
        <w:br/>
      </w:r>
      <w:r>
        <w:rPr>
          <w:rFonts w:hint="eastAsia"/>
        </w:rPr>
        <w:br/>
      </w:r>
      <w:r>
        <w:rPr>
          <w:rFonts w:hint="eastAsia"/>
        </w:rPr>
        <w:t>图表目录</w:t>
      </w:r>
      <w:r>
        <w:rPr>
          <w:rFonts w:hint="eastAsia"/>
        </w:rPr>
        <w:br/>
      </w:r>
      <w:r>
        <w:rPr>
          <w:rFonts w:hint="eastAsia"/>
        </w:rPr>
        <w:t>　　图表 2007年玻璃纤维及其制品及其制品进出口情况</w:t>
      </w:r>
      <w:r>
        <w:rPr>
          <w:rFonts w:hint="eastAsia"/>
        </w:rPr>
        <w:br/>
      </w:r>
      <w:r>
        <w:rPr>
          <w:rFonts w:hint="eastAsia"/>
        </w:rPr>
        <w:t>　　图表 2007年玻璃纤维及其制品行业总资产周转率</w:t>
      </w:r>
      <w:r>
        <w:rPr>
          <w:rFonts w:hint="eastAsia"/>
        </w:rPr>
        <w:br/>
      </w:r>
      <w:r>
        <w:rPr>
          <w:rFonts w:hint="eastAsia"/>
        </w:rPr>
        <w:t>　　图表 2007年玻璃纤维及其制品行业固定资产周转率</w:t>
      </w:r>
      <w:r>
        <w:rPr>
          <w:rFonts w:hint="eastAsia"/>
        </w:rPr>
        <w:br/>
      </w:r>
      <w:r>
        <w:rPr>
          <w:rFonts w:hint="eastAsia"/>
        </w:rPr>
        <w:t>　　图表 2007年玻璃纤维及其制品行业资产利润率</w:t>
      </w:r>
      <w:r>
        <w:rPr>
          <w:rFonts w:hint="eastAsia"/>
        </w:rPr>
        <w:br/>
      </w:r>
      <w:r>
        <w:rPr>
          <w:rFonts w:hint="eastAsia"/>
        </w:rPr>
        <w:t>　　图表 2007年玻璃纤维及其制品行业净资产利润率</w:t>
      </w:r>
      <w:r>
        <w:rPr>
          <w:rFonts w:hint="eastAsia"/>
        </w:rPr>
        <w:br/>
      </w:r>
      <w:r>
        <w:rPr>
          <w:rFonts w:hint="eastAsia"/>
        </w:rPr>
        <w:t>　　图表 玻璃纤维及其制品行业人均利润率</w:t>
      </w:r>
      <w:r>
        <w:rPr>
          <w:rFonts w:hint="eastAsia"/>
        </w:rPr>
        <w:br/>
      </w:r>
      <w:r>
        <w:rPr>
          <w:rFonts w:hint="eastAsia"/>
        </w:rPr>
        <w:t>　　图表 2007年我国玻璃纤维及其制品行业产值及产值增长率</w:t>
      </w:r>
      <w:r>
        <w:rPr>
          <w:rFonts w:hint="eastAsia"/>
        </w:rPr>
        <w:br/>
      </w:r>
      <w:r>
        <w:rPr>
          <w:rFonts w:hint="eastAsia"/>
        </w:rPr>
        <w:t>　　图表 2007年我国玻璃纤维横及其制品行业利润及利润同比增长率</w:t>
      </w:r>
      <w:r>
        <w:rPr>
          <w:rFonts w:hint="eastAsia"/>
        </w:rPr>
        <w:br/>
      </w:r>
      <w:r>
        <w:rPr>
          <w:rFonts w:hint="eastAsia"/>
        </w:rPr>
        <w:t>　　图表 2007年我国玻璃纤维及其制品行业产量及增长率</w:t>
      </w:r>
      <w:r>
        <w:rPr>
          <w:rFonts w:hint="eastAsia"/>
        </w:rPr>
        <w:br/>
      </w:r>
      <w:r>
        <w:rPr>
          <w:rFonts w:hint="eastAsia"/>
        </w:rPr>
        <w:t>　　图表 2007年玻璃纤维及其制品行业总资产负债率</w:t>
      </w:r>
      <w:r>
        <w:rPr>
          <w:rFonts w:hint="eastAsia"/>
        </w:rPr>
        <w:br/>
      </w:r>
      <w:r>
        <w:rPr>
          <w:rFonts w:hint="eastAsia"/>
        </w:rPr>
        <w:t>　　图表 2007年我国玻璃纤维及其制品行业固定资产负债率</w:t>
      </w:r>
      <w:r>
        <w:rPr>
          <w:rFonts w:hint="eastAsia"/>
        </w:rPr>
        <w:br/>
      </w:r>
      <w:r>
        <w:rPr>
          <w:rFonts w:hint="eastAsia"/>
        </w:rPr>
        <w:t>　　图表 “十一五”规划中我国玻璃纤维及其制品行业池窑拉丝技术应该达到的水平</w:t>
      </w:r>
      <w:r>
        <w:rPr>
          <w:rFonts w:hint="eastAsia"/>
        </w:rPr>
        <w:br/>
      </w:r>
      <w:r>
        <w:rPr>
          <w:rFonts w:hint="eastAsia"/>
        </w:rPr>
        <w:t>　　图表 2006-2007年巨石集团经营状况</w:t>
      </w:r>
      <w:r>
        <w:rPr>
          <w:rFonts w:hint="eastAsia"/>
        </w:rPr>
        <w:br/>
      </w:r>
      <w:r>
        <w:rPr>
          <w:rFonts w:hint="eastAsia"/>
        </w:rPr>
        <w:t>　　图表 2007年重庆国际复合材料有限公司总体发展情况</w:t>
      </w:r>
      <w:r>
        <w:rPr>
          <w:rFonts w:hint="eastAsia"/>
        </w:rPr>
        <w:br/>
      </w:r>
      <w:r>
        <w:rPr>
          <w:rFonts w:hint="eastAsia"/>
        </w:rPr>
        <w:t>　　图表 泰山玻璃纤维及其制品股份有限公司2005-2007年经营状况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64b60a6654ba9" w:history="1">
        <w:r>
          <w:rPr>
            <w:rStyle w:val="Hyperlink"/>
          </w:rPr>
          <w:t>2007-2008年中国玻璃纤维及其制品行业区域投资机会分析研究报告</w:t>
        </w:r>
      </w:hyperlink>
      <w:r>
        <w:rPr>
          <w:color w:val="C00000"/>
        </w:rPr>
        <w:t>》，报告编号：</w:t>
      </w:r>
      <w:r>
        <w:rPr>
          <w:rFonts w:hint="eastAsia"/>
          <w:color w:val="C00000"/>
        </w:rPr>
        <w:t>0275675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64b60a6654ba9" w:history="1">
        <w:r>
          <w:rPr>
            <w:rStyle w:val="Hyperlink"/>
          </w:rPr>
          <w:t>https://www.20087.com/2007-09/R_2007_2008bolixianweijiqizhipinquyutoBaoGao.html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99885a4944b1a" w:history="1">
      <w:r>
        <w:rPr>
          <w:rStyle w:val="Hyperlink"/>
        </w:rPr>
        <w:t>2007-2008年中国玻璃纤维及其制品行业区域投资机会分析研究报告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olixianweijiqizhipinquyutoBaoGao.html" TargetMode="External" Id="R17f64b60a6654ba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olixianweijiqizhipinquyutoBaoGao.html" TargetMode="External" Id="R6af99885a494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2007-09-09T06:08:00Z</dcterms:created>
  <dcterms:modified xsi:type="dcterms:W3CDTF">2007-09-09T07:08:00Z</dcterms:modified>
  <dc:subject>2007-2008年中国玻璃纤维及其制品行业区域投资机会分析研究报告</dc:subject>
  <dc:title>2007-2008年中国玻璃纤维及其制品行业区域投资机会分析研究报告</dc:title>
  <cp:keywords>2007-2008年中国玻璃纤维及其制品行业区域投资机会分析研究报告</cp:keywords>
  <dc:description>2007-2008年中国玻璃纤维及其制品行业区域投资机会分析研究报告</dc:description>
</cp:coreProperties>
</file>