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328b242af4c69" w:history="1">
              <w:r>
                <w:rPr>
                  <w:rStyle w:val="Hyperlink"/>
                </w:rPr>
                <w:t>2007-2008年中国陶瓷产品发展分析及其营销策略研究报告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328b242af4c69" w:history="1">
              <w:r>
                <w:rPr>
                  <w:rStyle w:val="Hyperlink"/>
                </w:rPr>
                <w:t>2007-2008年中国陶瓷产品发展分析及其营销策略研究报告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328b242af4c69" w:history="1">
                <w:r>
                  <w:rPr>
                    <w:rStyle w:val="Hyperlink"/>
                  </w:rPr>
                  <w:t>https://www.20087.com/2007-09/R_2007_2008taocichanpinfazhanfenxijiqiBaoGao.html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c328b242af4c69" w:history="1">
        <w:r>
          <w:rPr>
            <w:rStyle w:val="Hyperlink"/>
          </w:rPr>
          <w:t>2007-2008年中国陶瓷产品发展分析及其营销策略研究报告</w:t>
        </w:r>
      </w:hyperlink>
      <w:r>
        <w:rPr>
          <w:rFonts w:hint="eastAsia"/>
        </w:rPr>
        <w:t>》形式动态研究报告（现成报告内容+客户指定内容+现时内容）</w:t>
      </w:r>
      <w:r>
        <w:rPr>
          <w:rFonts w:hint="eastAsia"/>
        </w:rPr>
        <w:br/>
      </w:r>
      <w:r>
        <w:rPr>
          <w:rFonts w:hint="eastAsia"/>
        </w:rPr>
        <w:t>　　《</w:t>
      </w:r>
      <w:hyperlink r:id="R7dc328b242af4c69" w:history="1">
        <w:r>
          <w:rPr>
            <w:rStyle w:val="Hyperlink"/>
          </w:rPr>
          <w:t>2007-2008年中国陶瓷产品发展分析及其营销策略研究报告</w:t>
        </w:r>
      </w:hyperlink>
      <w:r>
        <w:rPr>
          <w:rFonts w:hint="eastAsia"/>
        </w:rPr>
        <w:t>》作者行业发展研究课题组</w:t>
      </w:r>
      <w:r>
        <w:rPr>
          <w:rFonts w:hint="eastAsia"/>
        </w:rPr>
        <w:br/>
      </w:r>
      <w:r>
        <w:rPr>
          <w:rFonts w:hint="eastAsia"/>
        </w:rPr>
        <w:t>　　《</w:t>
      </w:r>
      <w:hyperlink r:id="R7dc328b242af4c69" w:history="1">
        <w:r>
          <w:rPr>
            <w:rStyle w:val="Hyperlink"/>
          </w:rPr>
          <w:t>2007-2008年中国陶瓷产品发展分析及其营销策略研究报告</w:t>
        </w:r>
      </w:hyperlink>
      <w:r>
        <w:rPr>
          <w:rFonts w:hint="eastAsia"/>
        </w:rPr>
        <w:t>》提示</w:t>
      </w:r>
      <w:r>
        <w:rPr>
          <w:rFonts w:hint="eastAsia"/>
        </w:rPr>
        <w:br/>
      </w:r>
      <w:r>
        <w:rPr>
          <w:rFonts w:hint="eastAsia"/>
        </w:rPr>
        <w:t>　　陶瓷产品营销是实现商品价值的最后一环，而陶瓷产品营销中的展示艺术的优劣将直接影响整个陶瓷产品品牌的销售与市场占有率，本报告将对陶瓷产品营销的终端—展示艺术进行多方位的阐述，帮助你提升品牌等形象，营造品牌氛围，提高品牌销售。</w:t>
      </w:r>
      <w:r>
        <w:rPr>
          <w:rFonts w:hint="eastAsia"/>
        </w:rPr>
        <w:br/>
      </w:r>
      <w:r>
        <w:rPr>
          <w:rFonts w:hint="eastAsia"/>
        </w:rPr>
        <w:t>　　绪 论</w:t>
      </w:r>
      <w:r>
        <w:rPr>
          <w:rFonts w:hint="eastAsia"/>
        </w:rPr>
        <w:br/>
      </w:r>
      <w:r>
        <w:rPr>
          <w:rFonts w:hint="eastAsia"/>
        </w:rPr>
        <w:br/>
      </w:r>
      <w:r>
        <w:rPr>
          <w:rFonts w:hint="eastAsia"/>
        </w:rPr>
        <w:t>第1章 陶瓷产品特征概述</w:t>
      </w:r>
      <w:r>
        <w:rPr>
          <w:rFonts w:hint="eastAsia"/>
        </w:rPr>
        <w:br/>
      </w:r>
      <w:r>
        <w:rPr>
          <w:rFonts w:hint="eastAsia"/>
        </w:rPr>
        <w:t>　　第1节 陶瓷产品特征</w:t>
      </w:r>
      <w:r>
        <w:rPr>
          <w:rFonts w:hint="eastAsia"/>
        </w:rPr>
        <w:br/>
      </w:r>
      <w:r>
        <w:rPr>
          <w:rFonts w:hint="eastAsia"/>
        </w:rPr>
        <w:t>　　第2节 陶瓷生产呈现的特点</w:t>
      </w:r>
      <w:r>
        <w:rPr>
          <w:rFonts w:hint="eastAsia"/>
        </w:rPr>
        <w:br/>
      </w:r>
      <w:r>
        <w:rPr>
          <w:rFonts w:hint="eastAsia"/>
        </w:rPr>
        <w:t>　　第3节 陶瓷生产路线</w:t>
      </w:r>
      <w:r>
        <w:rPr>
          <w:rFonts w:hint="eastAsia"/>
        </w:rPr>
        <w:br/>
      </w:r>
      <w:r>
        <w:rPr>
          <w:rFonts w:hint="eastAsia"/>
        </w:rPr>
        <w:br/>
      </w:r>
      <w:r>
        <w:rPr>
          <w:rFonts w:hint="eastAsia"/>
        </w:rPr>
        <w:t>第2章 陶瓷行业现状分析</w:t>
      </w:r>
      <w:r>
        <w:rPr>
          <w:rFonts w:hint="eastAsia"/>
        </w:rPr>
        <w:br/>
      </w:r>
      <w:r>
        <w:rPr>
          <w:rFonts w:hint="eastAsia"/>
        </w:rPr>
        <w:t>　　第1节 陶瓷国内外总体行业情况</w:t>
      </w:r>
      <w:r>
        <w:rPr>
          <w:rFonts w:hint="eastAsia"/>
        </w:rPr>
        <w:br/>
      </w:r>
      <w:r>
        <w:rPr>
          <w:rFonts w:hint="eastAsia"/>
        </w:rPr>
        <w:t>　　　　　　1.陶瓷国外行业情况</w:t>
      </w:r>
      <w:r>
        <w:rPr>
          <w:rFonts w:hint="eastAsia"/>
        </w:rPr>
        <w:br/>
      </w:r>
      <w:r>
        <w:rPr>
          <w:rFonts w:hint="eastAsia"/>
        </w:rPr>
        <w:t>　　　　　　2.陶瓷国内行业情况</w:t>
      </w:r>
      <w:r>
        <w:rPr>
          <w:rFonts w:hint="eastAsia"/>
        </w:rPr>
        <w:br/>
      </w:r>
      <w:r>
        <w:rPr>
          <w:rFonts w:hint="eastAsia"/>
        </w:rPr>
        <w:t>　　第2节 陶瓷当前及潜在客户</w:t>
      </w:r>
      <w:r>
        <w:rPr>
          <w:rFonts w:hint="eastAsia"/>
        </w:rPr>
        <w:br/>
      </w:r>
      <w:r>
        <w:rPr>
          <w:rFonts w:hint="eastAsia"/>
        </w:rPr>
        <w:t>　　第3节 行业竞争环境及对手</w:t>
      </w:r>
      <w:r>
        <w:rPr>
          <w:rFonts w:hint="eastAsia"/>
        </w:rPr>
        <w:br/>
      </w:r>
      <w:r>
        <w:rPr>
          <w:rFonts w:hint="eastAsia"/>
        </w:rPr>
        <w:t>　　第4节 行业分销渠道</w:t>
      </w:r>
      <w:r>
        <w:rPr>
          <w:rFonts w:hint="eastAsia"/>
        </w:rPr>
        <w:br/>
      </w:r>
      <w:r>
        <w:rPr>
          <w:rFonts w:hint="eastAsia"/>
        </w:rPr>
        <w:br/>
      </w:r>
      <w:r>
        <w:rPr>
          <w:rFonts w:hint="eastAsia"/>
        </w:rPr>
        <w:t>第3章 陶瓷行业面临的外部环境</w:t>
      </w:r>
      <w:r>
        <w:rPr>
          <w:rFonts w:hint="eastAsia"/>
        </w:rPr>
        <w:br/>
      </w:r>
      <w:r>
        <w:rPr>
          <w:rFonts w:hint="eastAsia"/>
        </w:rPr>
        <w:t>　　第1节 经济环境</w:t>
      </w:r>
      <w:r>
        <w:rPr>
          <w:rFonts w:hint="eastAsia"/>
        </w:rPr>
        <w:br/>
      </w:r>
      <w:r>
        <w:rPr>
          <w:rFonts w:hint="eastAsia"/>
        </w:rPr>
        <w:t>　　第2节 政治法律环境</w:t>
      </w:r>
      <w:r>
        <w:rPr>
          <w:rFonts w:hint="eastAsia"/>
        </w:rPr>
        <w:br/>
      </w:r>
      <w:r>
        <w:rPr>
          <w:rFonts w:hint="eastAsia"/>
        </w:rPr>
        <w:t>　　第3节 技术环境</w:t>
      </w:r>
      <w:r>
        <w:rPr>
          <w:rFonts w:hint="eastAsia"/>
        </w:rPr>
        <w:br/>
      </w:r>
      <w:r>
        <w:rPr>
          <w:rFonts w:hint="eastAsia"/>
        </w:rPr>
        <w:t>　　第4节 自然环境</w:t>
      </w:r>
      <w:r>
        <w:rPr>
          <w:rFonts w:hint="eastAsia"/>
        </w:rPr>
        <w:br/>
      </w:r>
      <w:r>
        <w:rPr>
          <w:rFonts w:hint="eastAsia"/>
        </w:rPr>
        <w:br/>
      </w:r>
      <w:r>
        <w:rPr>
          <w:rFonts w:hint="eastAsia"/>
        </w:rPr>
        <w:t>第4章 陶瓷产品市场细分及预测</w:t>
      </w:r>
      <w:r>
        <w:rPr>
          <w:rFonts w:hint="eastAsia"/>
        </w:rPr>
        <w:br/>
      </w:r>
      <w:r>
        <w:rPr>
          <w:rFonts w:hint="eastAsia"/>
        </w:rPr>
        <w:t>　　第1节 市场细分标准</w:t>
      </w:r>
      <w:r>
        <w:rPr>
          <w:rFonts w:hint="eastAsia"/>
        </w:rPr>
        <w:br/>
      </w:r>
      <w:r>
        <w:rPr>
          <w:rFonts w:hint="eastAsia"/>
        </w:rPr>
        <w:t>　　　　　　1.行业细分标准</w:t>
      </w:r>
      <w:r>
        <w:rPr>
          <w:rFonts w:hint="eastAsia"/>
        </w:rPr>
        <w:br/>
      </w:r>
      <w:r>
        <w:rPr>
          <w:rFonts w:hint="eastAsia"/>
        </w:rPr>
        <w:t>　　　　　　2.地理细分标准</w:t>
      </w:r>
      <w:r>
        <w:rPr>
          <w:rFonts w:hint="eastAsia"/>
        </w:rPr>
        <w:br/>
      </w:r>
      <w:r>
        <w:rPr>
          <w:rFonts w:hint="eastAsia"/>
        </w:rPr>
        <w:t>　　　　　　3.企业规模细分标准</w:t>
      </w:r>
      <w:r>
        <w:rPr>
          <w:rFonts w:hint="eastAsia"/>
        </w:rPr>
        <w:br/>
      </w:r>
      <w:r>
        <w:rPr>
          <w:rFonts w:hint="eastAsia"/>
        </w:rPr>
        <w:t>　　第2节 确定细分市场</w:t>
      </w:r>
      <w:r>
        <w:rPr>
          <w:rFonts w:hint="eastAsia"/>
        </w:rPr>
        <w:br/>
      </w:r>
      <w:r>
        <w:rPr>
          <w:rFonts w:hint="eastAsia"/>
        </w:rPr>
        <w:t>　　第3节 评估细分市场</w:t>
      </w:r>
      <w:r>
        <w:rPr>
          <w:rFonts w:hint="eastAsia"/>
        </w:rPr>
        <w:br/>
      </w:r>
      <w:r>
        <w:rPr>
          <w:rFonts w:hint="eastAsia"/>
        </w:rPr>
        <w:t>　　　　　　1.细分市场的规模与发展</w:t>
      </w:r>
      <w:r>
        <w:rPr>
          <w:rFonts w:hint="eastAsia"/>
        </w:rPr>
        <w:br/>
      </w:r>
      <w:r>
        <w:rPr>
          <w:rFonts w:hint="eastAsia"/>
        </w:rPr>
        <w:t>　　　　　　2.细分市场结构的吸引力</w:t>
      </w:r>
      <w:r>
        <w:rPr>
          <w:rFonts w:hint="eastAsia"/>
        </w:rPr>
        <w:br/>
      </w:r>
      <w:r>
        <w:rPr>
          <w:rFonts w:hint="eastAsia"/>
        </w:rPr>
        <w:t>　　　　　　3.公司的目标和资源</w:t>
      </w:r>
      <w:r>
        <w:rPr>
          <w:rFonts w:hint="eastAsia"/>
        </w:rPr>
        <w:br/>
      </w:r>
      <w:r>
        <w:rPr>
          <w:rFonts w:hint="eastAsia"/>
        </w:rPr>
        <w:t>　　第4节 目标市场定位</w:t>
      </w:r>
      <w:r>
        <w:rPr>
          <w:rFonts w:hint="eastAsia"/>
        </w:rPr>
        <w:br/>
      </w:r>
      <w:r>
        <w:rPr>
          <w:rFonts w:hint="eastAsia"/>
        </w:rPr>
        <w:t>　　第5节 陶瓷市场预测</w:t>
      </w:r>
      <w:r>
        <w:rPr>
          <w:rFonts w:hint="eastAsia"/>
        </w:rPr>
        <w:br/>
      </w:r>
      <w:r>
        <w:rPr>
          <w:rFonts w:hint="eastAsia"/>
        </w:rPr>
        <w:br/>
      </w:r>
      <w:r>
        <w:rPr>
          <w:rFonts w:hint="eastAsia"/>
        </w:rPr>
        <w:t>第5章 陶瓷产品销售策略研究</w:t>
      </w:r>
      <w:r>
        <w:rPr>
          <w:rFonts w:hint="eastAsia"/>
        </w:rPr>
        <w:br/>
      </w:r>
      <w:r>
        <w:rPr>
          <w:rFonts w:hint="eastAsia"/>
        </w:rPr>
        <w:t>　　第1节 产品策略</w:t>
      </w:r>
      <w:r>
        <w:rPr>
          <w:rFonts w:hint="eastAsia"/>
        </w:rPr>
        <w:br/>
      </w:r>
      <w:r>
        <w:rPr>
          <w:rFonts w:hint="eastAsia"/>
        </w:rPr>
        <w:t>　　　　　　1.发展战略</w:t>
      </w:r>
      <w:r>
        <w:rPr>
          <w:rFonts w:hint="eastAsia"/>
        </w:rPr>
        <w:br/>
      </w:r>
      <w:r>
        <w:rPr>
          <w:rFonts w:hint="eastAsia"/>
        </w:rPr>
        <w:t>　　　　　　2.维持策略</w:t>
      </w:r>
      <w:r>
        <w:rPr>
          <w:rFonts w:hint="eastAsia"/>
        </w:rPr>
        <w:br/>
      </w:r>
      <w:r>
        <w:rPr>
          <w:rFonts w:hint="eastAsia"/>
        </w:rPr>
        <w:t>　　　　　　3.收割策略</w:t>
      </w:r>
      <w:r>
        <w:rPr>
          <w:rFonts w:hint="eastAsia"/>
        </w:rPr>
        <w:br/>
      </w:r>
      <w:r>
        <w:rPr>
          <w:rFonts w:hint="eastAsia"/>
        </w:rPr>
        <w:t>　　　　　　4.放弃策略</w:t>
      </w:r>
      <w:r>
        <w:rPr>
          <w:rFonts w:hint="eastAsia"/>
        </w:rPr>
        <w:br/>
      </w:r>
      <w:r>
        <w:rPr>
          <w:rFonts w:hint="eastAsia"/>
        </w:rPr>
        <w:t>　　第2节 定价策略</w:t>
      </w:r>
      <w:r>
        <w:rPr>
          <w:rFonts w:hint="eastAsia"/>
        </w:rPr>
        <w:br/>
      </w:r>
      <w:r>
        <w:rPr>
          <w:rFonts w:hint="eastAsia"/>
        </w:rPr>
        <w:t>　　　　　　1.影响定价的因素</w:t>
      </w:r>
      <w:r>
        <w:rPr>
          <w:rFonts w:hint="eastAsia"/>
        </w:rPr>
        <w:br/>
      </w:r>
      <w:r>
        <w:rPr>
          <w:rFonts w:hint="eastAsia"/>
        </w:rPr>
        <w:t>　　　　　　2.定价的目标</w:t>
      </w:r>
      <w:r>
        <w:rPr>
          <w:rFonts w:hint="eastAsia"/>
        </w:rPr>
        <w:br/>
      </w:r>
      <w:r>
        <w:rPr>
          <w:rFonts w:hint="eastAsia"/>
        </w:rPr>
        <w:t>　　　　　　3.定价策略</w:t>
      </w:r>
      <w:r>
        <w:rPr>
          <w:rFonts w:hint="eastAsia"/>
        </w:rPr>
        <w:br/>
      </w:r>
      <w:r>
        <w:rPr>
          <w:rFonts w:hint="eastAsia"/>
        </w:rPr>
        <w:t>　　第3节 中⋅智⋅林⋅　分销策略</w:t>
      </w:r>
      <w:r>
        <w:rPr>
          <w:rFonts w:hint="eastAsia"/>
        </w:rPr>
        <w:br/>
      </w:r>
      <w:r>
        <w:rPr>
          <w:rFonts w:hint="eastAsia"/>
        </w:rPr>
        <w:t>　　　　　　1.分销渠道的类型和功能</w:t>
      </w:r>
      <w:r>
        <w:rPr>
          <w:rFonts w:hint="eastAsia"/>
        </w:rPr>
        <w:br/>
      </w:r>
      <w:r>
        <w:rPr>
          <w:rFonts w:hint="eastAsia"/>
        </w:rPr>
        <w:t>　　　　　　2.影响分销渠道选择的因素</w:t>
      </w:r>
      <w:r>
        <w:rPr>
          <w:rFonts w:hint="eastAsia"/>
        </w:rPr>
        <w:br/>
      </w:r>
      <w:r>
        <w:rPr>
          <w:rFonts w:hint="eastAsia"/>
        </w:rPr>
        <w:t>　　　　　　3.分销策略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328b242af4c69" w:history="1">
        <w:r>
          <w:rPr>
            <w:rStyle w:val="Hyperlink"/>
          </w:rPr>
          <w:t>2007-2008年中国陶瓷产品发展分析及其营销策略研究报告</w:t>
        </w:r>
      </w:hyperlink>
      <w:r>
        <w:rPr>
          <w:color w:val="C00000"/>
        </w:rPr>
        <w:t>》，报告编号：</w:t>
      </w:r>
      <w:r>
        <w:rPr>
          <w:rFonts w:hint="eastAsia"/>
          <w:color w:val="C00000"/>
        </w:rPr>
        <w:t>0269382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328b242af4c69" w:history="1">
        <w:r>
          <w:rPr>
            <w:rStyle w:val="Hyperlink"/>
          </w:rPr>
          <w:t>https://www.20087.com/2007-09/R_2007_2008taocichanpinfazhanfenxijiqiBaoGao.html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e2eab4d8a41d6" w:history="1">
      <w:r>
        <w:rPr>
          <w:rStyle w:val="Hyperlink"/>
        </w:rPr>
        <w:t>2007-2008年中国陶瓷产品发展分析及其营销策略研究报告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aocichanpinfazhanfenxijiqiBaoGao.html" TargetMode="External" Id="R7dc328b242af4c6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aocichanpinfazhanfenxijiqiBaoGao.html" TargetMode="External" Id="R90de2eab4d8a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2007-09-28T06:46:00Z</dcterms:created>
  <dcterms:modified xsi:type="dcterms:W3CDTF">2007-09-28T07:46:00Z</dcterms:modified>
  <dc:subject>2007-2008年中国陶瓷产品发展分析及其营销策略研究报告</dc:subject>
  <dc:title>2007-2008年中国陶瓷产品发展分析及其营销策略研究报告</dc:title>
  <cp:keywords>2007-2008年中国陶瓷产品发展分析及其营销策略研究报告</cp:keywords>
  <dc:description>2007-2008年中国陶瓷产品发展分析及其营销策略研究报告</dc:description>
</cp:coreProperties>
</file>