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de4a8f59d4eb1" w:history="1">
              <w:r>
                <w:rPr>
                  <w:rStyle w:val="Hyperlink"/>
                </w:rPr>
                <w:t>仪征化纤股份公司核心竞争力研究报告（2007）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de4a8f59d4eb1" w:history="1">
              <w:r>
                <w:rPr>
                  <w:rStyle w:val="Hyperlink"/>
                </w:rPr>
                <w:t>仪征化纤股份公司核心竞争力研究报告（2007）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dde4a8f59d4eb1" w:history="1">
                <w:r>
                  <w:rPr>
                    <w:rStyle w:val="Hyperlink"/>
                  </w:rPr>
                  <w:t>https://www.20087.com/2007-10/R_yizhenghuaxiangufengongsihexinjingzhBaoGao.html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dde4a8f59d4eb1" w:history="1">
        <w:r>
          <w:rPr>
            <w:rStyle w:val="Hyperlink"/>
          </w:rPr>
          <w:t>仪征化纤股份公司核心竞争力研究报告（2007）</w:t>
        </w:r>
      </w:hyperlink>
      <w:r>
        <w:rPr>
          <w:rFonts w:hint="eastAsia"/>
        </w:rPr>
        <w:t>》优势根据客户要求增加指定内容</w:t>
      </w:r>
      <w:r>
        <w:rPr>
          <w:rFonts w:hint="eastAsia"/>
        </w:rPr>
        <w:br/>
      </w:r>
      <w:r>
        <w:rPr>
          <w:rFonts w:hint="eastAsia"/>
        </w:rPr>
        <w:t>　　《</w:t>
      </w:r>
      <w:hyperlink r:id="R31dde4a8f59d4eb1" w:history="1">
        <w:r>
          <w:rPr>
            <w:rStyle w:val="Hyperlink"/>
          </w:rPr>
          <w:t>仪征化纤股份公司核心竞争力研究报告（2007）</w:t>
        </w:r>
      </w:hyperlink>
      <w:r>
        <w:rPr>
          <w:rFonts w:hint="eastAsia"/>
        </w:rPr>
        <w:t>》形式动态研究报告（现成报告内容+客户指定内容+现时内容）</w:t>
      </w:r>
      <w:r>
        <w:rPr>
          <w:rFonts w:hint="eastAsia"/>
        </w:rPr>
        <w:br/>
      </w:r>
      <w:r>
        <w:rPr>
          <w:rFonts w:hint="eastAsia"/>
        </w:rPr>
        <w:t>　　《</w:t>
      </w:r>
      <w:hyperlink r:id="R31dde4a8f59d4eb1" w:history="1">
        <w:r>
          <w:rPr>
            <w:rStyle w:val="Hyperlink"/>
          </w:rPr>
          <w:t>仪征化纤股份公司核心竞争力研究报告（2007）</w:t>
        </w:r>
      </w:hyperlink>
      <w:r>
        <w:rPr>
          <w:rFonts w:hint="eastAsia"/>
        </w:rPr>
        <w:t>》作者企业竞争力研究课题组</w:t>
      </w:r>
      <w:r>
        <w:rPr>
          <w:rFonts w:hint="eastAsia"/>
        </w:rPr>
        <w:br/>
      </w:r>
      <w:r>
        <w:rPr>
          <w:rFonts w:hint="eastAsia"/>
        </w:rPr>
        <w:t>　　《</w:t>
      </w:r>
      <w:hyperlink r:id="R31dde4a8f59d4eb1" w:history="1">
        <w:r>
          <w:rPr>
            <w:rStyle w:val="Hyperlink"/>
          </w:rPr>
          <w:t>仪征化纤股份公司核心竞争力研究报告（2007）</w:t>
        </w:r>
      </w:hyperlink>
      <w:r>
        <w:rPr>
          <w:rFonts w:hint="eastAsia"/>
        </w:rPr>
        <w:t>》提示</w:t>
      </w:r>
      <w:r>
        <w:rPr>
          <w:rFonts w:hint="eastAsia"/>
        </w:rPr>
        <w:br/>
      </w:r>
      <w:r>
        <w:rPr>
          <w:rFonts w:hint="eastAsia"/>
        </w:rPr>
        <w:t>　　企业的中长期发展和市场竞争优势依赖于企业自身构建、培育和提升的核心资源与能力的水平，这已是当今各国企业战略管理专家和企业管理实践者的共识。企业核心竞争力是20世纪90年代以来兴起的一个热门话题，它把企业管理理论推到了新时代浪潮的顶峰，也为我国企业提高竞争力找到了有效途径。加入WTO后，我国纺织业和纺织企业进入了一个新的发展阶段，既面临前所未有的发展机遇，但也遭受到各种新的竞争压力。面对新的国际环境，如何采取有效措施构建和提升核心竞争力，就成为我国纺织企业特别是大型国有纺织企业经营管理中的一个重大问题，因此，本报告的研究不仅对仪征化纤股份公司核心竞争力的构建和提升具有直接的指导意义，而且对全国纺织企业具有重要的借鉴意义。本报告以企业核心能力的基本理论为指导，借助竞争战略分析工具，运用实证分析和定性分析相结合的方法，通过对仪征化纤股份公司的个案研究，分析仪化公司在中国加入WTO后所面临的各种优势、劣势、机会和威胁因素。在评估仪化公司的资源条件、竞争能力的基础上，提出仪化公司核心竞争力的构建途径和提升对策。</w:t>
      </w:r>
      <w:r>
        <w:rPr>
          <w:rFonts w:hint="eastAsia"/>
        </w:rPr>
        <w:br/>
      </w:r>
      <w:r>
        <w:rPr>
          <w:rFonts w:hint="eastAsia"/>
        </w:rPr>
        <w:t>　　《</w:t>
      </w:r>
      <w:hyperlink r:id="R31dde4a8f59d4eb1" w:history="1">
        <w:r>
          <w:rPr>
            <w:rStyle w:val="Hyperlink"/>
          </w:rPr>
          <w:t>仪征化纤股份公司核心竞争力研究报告（2007）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☆产业现状</w:t>
      </w:r>
      <w:r>
        <w:rPr>
          <w:rFonts w:hint="eastAsia"/>
        </w:rPr>
        <w:br/>
      </w:r>
      <w:r>
        <w:rPr>
          <w:rFonts w:hint="eastAsia"/>
        </w:rPr>
        <w:t>　　☆发展趋势</w:t>
      </w:r>
      <w:r>
        <w:rPr>
          <w:rFonts w:hint="eastAsia"/>
        </w:rPr>
        <w:br/>
      </w:r>
      <w:r>
        <w:rPr>
          <w:rFonts w:hint="eastAsia"/>
        </w:rPr>
        <w:t>　　☆评价方法</w:t>
      </w:r>
      <w:r>
        <w:rPr>
          <w:rFonts w:hint="eastAsia"/>
        </w:rPr>
        <w:br/>
      </w:r>
      <w:r>
        <w:rPr>
          <w:rFonts w:hint="eastAsia"/>
        </w:rPr>
        <w:t>　　☆评价结果</w:t>
      </w:r>
      <w:r>
        <w:rPr>
          <w:rFonts w:hint="eastAsia"/>
        </w:rPr>
        <w:br/>
      </w:r>
      <w:r>
        <w:rPr>
          <w:rFonts w:hint="eastAsia"/>
        </w:rPr>
        <w:t>　　☆提升策略</w:t>
      </w:r>
      <w:r>
        <w:rPr>
          <w:rFonts w:hint="eastAsia"/>
        </w:rPr>
        <w:br/>
      </w:r>
      <w:r>
        <w:rPr>
          <w:rFonts w:hint="eastAsia"/>
        </w:rPr>
        <w:br/>
      </w:r>
      <w:r>
        <w:rPr>
          <w:rFonts w:hint="eastAsia"/>
        </w:rPr>
        <w:t>第1章 绪言1～</w:t>
      </w:r>
      <w:r>
        <w:rPr>
          <w:rFonts w:hint="eastAsia"/>
        </w:rPr>
        <w:br/>
      </w:r>
      <w:r>
        <w:rPr>
          <w:rFonts w:hint="eastAsia"/>
        </w:rPr>
        <w:t>　　第1节 企业核心竞争力的内涵 1～</w:t>
      </w:r>
      <w:r>
        <w:rPr>
          <w:rFonts w:hint="eastAsia"/>
        </w:rPr>
        <w:br/>
      </w:r>
      <w:r>
        <w:rPr>
          <w:rFonts w:hint="eastAsia"/>
        </w:rPr>
        <w:t>　　　　　　1.核心竞争力的内涵 1～</w:t>
      </w:r>
      <w:r>
        <w:rPr>
          <w:rFonts w:hint="eastAsia"/>
        </w:rPr>
        <w:br/>
      </w:r>
      <w:r>
        <w:rPr>
          <w:rFonts w:hint="eastAsia"/>
        </w:rPr>
        <w:t>　　　　　　2.企业核心竞争力特征</w:t>
      </w:r>
      <w:r>
        <w:rPr>
          <w:rFonts w:hint="eastAsia"/>
        </w:rPr>
        <w:br/>
      </w:r>
      <w:r>
        <w:rPr>
          <w:rFonts w:hint="eastAsia"/>
        </w:rPr>
        <w:t>　　第2节 企业核心竞争力构成因素 5～</w:t>
      </w:r>
      <w:r>
        <w:rPr>
          <w:rFonts w:hint="eastAsia"/>
        </w:rPr>
        <w:br/>
      </w:r>
      <w:r>
        <w:rPr>
          <w:rFonts w:hint="eastAsia"/>
        </w:rPr>
        <w:t>　　　　　　1.获取顾客的能力</w:t>
      </w:r>
      <w:r>
        <w:rPr>
          <w:rFonts w:hint="eastAsia"/>
        </w:rPr>
        <w:br/>
      </w:r>
      <w:r>
        <w:rPr>
          <w:rFonts w:hint="eastAsia"/>
        </w:rPr>
        <w:t>　　　　　　2.关键技能和技术</w:t>
      </w:r>
      <w:r>
        <w:rPr>
          <w:rFonts w:hint="eastAsia"/>
        </w:rPr>
        <w:br/>
      </w:r>
      <w:r>
        <w:rPr>
          <w:rFonts w:hint="eastAsia"/>
        </w:rPr>
        <w:t>　　　　　　3.整合能力</w:t>
      </w:r>
      <w:r>
        <w:rPr>
          <w:rFonts w:hint="eastAsia"/>
        </w:rPr>
        <w:br/>
      </w:r>
      <w:r>
        <w:rPr>
          <w:rFonts w:hint="eastAsia"/>
        </w:rPr>
        <w:t>　　第3节 核心竞争力的识别 8～</w:t>
      </w:r>
      <w:r>
        <w:rPr>
          <w:rFonts w:hint="eastAsia"/>
        </w:rPr>
        <w:br/>
      </w:r>
      <w:r>
        <w:rPr>
          <w:rFonts w:hint="eastAsia"/>
        </w:rPr>
        <w:br/>
      </w:r>
      <w:r>
        <w:rPr>
          <w:rFonts w:hint="eastAsia"/>
        </w:rPr>
        <w:t>第2章 国内外化纤产业现状分析 11～</w:t>
      </w:r>
      <w:r>
        <w:rPr>
          <w:rFonts w:hint="eastAsia"/>
        </w:rPr>
        <w:br/>
      </w:r>
      <w:r>
        <w:rPr>
          <w:rFonts w:hint="eastAsia"/>
        </w:rPr>
        <w:t>　　第1节 我国化纤产业发展的现状 11～</w:t>
      </w:r>
      <w:r>
        <w:rPr>
          <w:rFonts w:hint="eastAsia"/>
        </w:rPr>
        <w:br/>
      </w:r>
      <w:r>
        <w:rPr>
          <w:rFonts w:hint="eastAsia"/>
        </w:rPr>
        <w:t>　　　　　　1.我国化纤产业的市场供求现状 11～</w:t>
      </w:r>
      <w:r>
        <w:rPr>
          <w:rFonts w:hint="eastAsia"/>
        </w:rPr>
        <w:br/>
      </w:r>
      <w:r>
        <w:rPr>
          <w:rFonts w:hint="eastAsia"/>
        </w:rPr>
        <w:t>　　　　　　2.我国化纤产业的竞争现状 16～</w:t>
      </w:r>
      <w:r>
        <w:rPr>
          <w:rFonts w:hint="eastAsia"/>
        </w:rPr>
        <w:br/>
      </w:r>
      <w:r>
        <w:rPr>
          <w:rFonts w:hint="eastAsia"/>
        </w:rPr>
        <w:t>　　第2节 化纤产业的行业生产经营特征 23～</w:t>
      </w:r>
      <w:r>
        <w:rPr>
          <w:rFonts w:hint="eastAsia"/>
        </w:rPr>
        <w:br/>
      </w:r>
      <w:r>
        <w:rPr>
          <w:rFonts w:hint="eastAsia"/>
        </w:rPr>
        <w:t>　　　　　　1.当前我国化纤行业的生产经营特征23～</w:t>
      </w:r>
      <w:r>
        <w:rPr>
          <w:rFonts w:hint="eastAsia"/>
        </w:rPr>
        <w:br/>
      </w:r>
      <w:r>
        <w:rPr>
          <w:rFonts w:hint="eastAsia"/>
        </w:rPr>
        <w:t>　　　　　　2.世界化纤产业的行业生产经营特征 27～</w:t>
      </w:r>
      <w:r>
        <w:rPr>
          <w:rFonts w:hint="eastAsia"/>
        </w:rPr>
        <w:br/>
      </w:r>
      <w:r>
        <w:rPr>
          <w:rFonts w:hint="eastAsia"/>
        </w:rPr>
        <w:t>　　第3节 化纤产业的发展趋势 30～</w:t>
      </w:r>
      <w:r>
        <w:rPr>
          <w:rFonts w:hint="eastAsia"/>
        </w:rPr>
        <w:br/>
      </w:r>
      <w:r>
        <w:rPr>
          <w:rFonts w:hint="eastAsia"/>
        </w:rPr>
        <w:t>　　　　　　1.化纤产业的市场发展趋势 30～</w:t>
      </w:r>
      <w:r>
        <w:rPr>
          <w:rFonts w:hint="eastAsia"/>
        </w:rPr>
        <w:br/>
      </w:r>
      <w:r>
        <w:rPr>
          <w:rFonts w:hint="eastAsia"/>
        </w:rPr>
        <w:t>　　　　　　2.化纤产业的技术发展趋势 33～</w:t>
      </w:r>
      <w:r>
        <w:rPr>
          <w:rFonts w:hint="eastAsia"/>
        </w:rPr>
        <w:br/>
      </w:r>
      <w:r>
        <w:rPr>
          <w:rFonts w:hint="eastAsia"/>
        </w:rPr>
        <w:t>　　　　　　3.我国化纤产业的行业发展趋势</w:t>
      </w:r>
      <w:r>
        <w:rPr>
          <w:rFonts w:hint="eastAsia"/>
        </w:rPr>
        <w:br/>
      </w:r>
      <w:r>
        <w:rPr>
          <w:rFonts w:hint="eastAsia"/>
        </w:rPr>
        <w:br/>
      </w:r>
      <w:r>
        <w:rPr>
          <w:rFonts w:hint="eastAsia"/>
        </w:rPr>
        <w:t>第3章 化纤企业的核心竞争力评价 38～</w:t>
      </w:r>
      <w:r>
        <w:rPr>
          <w:rFonts w:hint="eastAsia"/>
        </w:rPr>
        <w:br/>
      </w:r>
      <w:r>
        <w:rPr>
          <w:rFonts w:hint="eastAsia"/>
        </w:rPr>
        <w:t>　　第1节 企业核心竞争力的评价指标体系 38～</w:t>
      </w:r>
      <w:r>
        <w:rPr>
          <w:rFonts w:hint="eastAsia"/>
        </w:rPr>
        <w:br/>
      </w:r>
      <w:r>
        <w:rPr>
          <w:rFonts w:hint="eastAsia"/>
        </w:rPr>
        <w:t>　　　　　　1.化纤企业核心竞争力评价指标体系建立的原则</w:t>
      </w:r>
      <w:r>
        <w:rPr>
          <w:rFonts w:hint="eastAsia"/>
        </w:rPr>
        <w:br/>
      </w:r>
      <w:r>
        <w:rPr>
          <w:rFonts w:hint="eastAsia"/>
        </w:rPr>
        <w:t>　　　　　　2.化纤企业核心竞争力评价指标体系结构</w:t>
      </w:r>
      <w:r>
        <w:rPr>
          <w:rFonts w:hint="eastAsia"/>
        </w:rPr>
        <w:br/>
      </w:r>
      <w:r>
        <w:rPr>
          <w:rFonts w:hint="eastAsia"/>
        </w:rPr>
        <w:t>　　　　　　3.化纤企业核心竞争力评价指标分析 40～</w:t>
      </w:r>
      <w:r>
        <w:rPr>
          <w:rFonts w:hint="eastAsia"/>
        </w:rPr>
        <w:br/>
      </w:r>
      <w:r>
        <w:rPr>
          <w:rFonts w:hint="eastAsia"/>
        </w:rPr>
        <w:t>　　第2节 化纤企业核心竞争力的综合评价模型 50～</w:t>
      </w:r>
      <w:r>
        <w:rPr>
          <w:rFonts w:hint="eastAsia"/>
        </w:rPr>
        <w:br/>
      </w:r>
      <w:r>
        <w:rPr>
          <w:rFonts w:hint="eastAsia"/>
        </w:rPr>
        <w:t>　　　　　　1.指标权重的确定 50～</w:t>
      </w:r>
      <w:r>
        <w:rPr>
          <w:rFonts w:hint="eastAsia"/>
        </w:rPr>
        <w:br/>
      </w:r>
      <w:r>
        <w:rPr>
          <w:rFonts w:hint="eastAsia"/>
        </w:rPr>
        <w:t>　　　　　　2.评价指标的标准化</w:t>
      </w:r>
      <w:r>
        <w:rPr>
          <w:rFonts w:hint="eastAsia"/>
        </w:rPr>
        <w:br/>
      </w:r>
      <w:r>
        <w:rPr>
          <w:rFonts w:hint="eastAsia"/>
        </w:rPr>
        <w:t>　　　　　　3.综合评价模型</w:t>
      </w:r>
      <w:r>
        <w:rPr>
          <w:rFonts w:hint="eastAsia"/>
        </w:rPr>
        <w:br/>
      </w:r>
      <w:r>
        <w:rPr>
          <w:rFonts w:hint="eastAsia"/>
        </w:rPr>
        <w:t>　　　　　　4.使用评价体系的程序</w:t>
      </w:r>
      <w:r>
        <w:rPr>
          <w:rFonts w:hint="eastAsia"/>
        </w:rPr>
        <w:br/>
      </w:r>
      <w:r>
        <w:rPr>
          <w:rFonts w:hint="eastAsia"/>
        </w:rPr>
        <w:br/>
      </w:r>
      <w:r>
        <w:rPr>
          <w:rFonts w:hint="eastAsia"/>
        </w:rPr>
        <w:t>第4章 仪征化纤股份公司核心竞争力分析 59～</w:t>
      </w:r>
      <w:r>
        <w:rPr>
          <w:rFonts w:hint="eastAsia"/>
        </w:rPr>
        <w:br/>
      </w:r>
      <w:r>
        <w:rPr>
          <w:rFonts w:hint="eastAsia"/>
        </w:rPr>
        <w:t>　　第1节 仪征化纤股份公司基本情况 59～</w:t>
      </w:r>
      <w:r>
        <w:rPr>
          <w:rFonts w:hint="eastAsia"/>
        </w:rPr>
        <w:br/>
      </w:r>
      <w:r>
        <w:rPr>
          <w:rFonts w:hint="eastAsia"/>
        </w:rPr>
        <w:t>　　　　　　1.仪征化纤股份公司的综合实力概况</w:t>
      </w:r>
      <w:r>
        <w:rPr>
          <w:rFonts w:hint="eastAsia"/>
        </w:rPr>
        <w:br/>
      </w:r>
      <w:r>
        <w:rPr>
          <w:rFonts w:hint="eastAsia"/>
        </w:rPr>
        <w:t>　　　　　　2.仪征化纤股份公司的发展状况 60～</w:t>
      </w:r>
      <w:r>
        <w:rPr>
          <w:rFonts w:hint="eastAsia"/>
        </w:rPr>
        <w:br/>
      </w:r>
      <w:r>
        <w:rPr>
          <w:rFonts w:hint="eastAsia"/>
        </w:rPr>
        <w:t>　　第2节 评价指标数据的收集和整理 64～</w:t>
      </w:r>
      <w:r>
        <w:rPr>
          <w:rFonts w:hint="eastAsia"/>
        </w:rPr>
        <w:br/>
      </w:r>
      <w:r>
        <w:rPr>
          <w:rFonts w:hint="eastAsia"/>
        </w:rPr>
        <w:t>　　第3节 具体评价过程 68～</w:t>
      </w:r>
      <w:r>
        <w:rPr>
          <w:rFonts w:hint="eastAsia"/>
        </w:rPr>
        <w:br/>
      </w:r>
      <w:r>
        <w:rPr>
          <w:rFonts w:hint="eastAsia"/>
        </w:rPr>
        <w:t>　　　　　　1.层次分析法确定权重过程68～</w:t>
      </w:r>
      <w:r>
        <w:rPr>
          <w:rFonts w:hint="eastAsia"/>
        </w:rPr>
        <w:br/>
      </w:r>
      <w:r>
        <w:rPr>
          <w:rFonts w:hint="eastAsia"/>
        </w:rPr>
        <w:t>　　　　　　2.评价结果</w:t>
      </w:r>
      <w:r>
        <w:rPr>
          <w:rFonts w:hint="eastAsia"/>
        </w:rPr>
        <w:br/>
      </w:r>
      <w:r>
        <w:rPr>
          <w:rFonts w:hint="eastAsia"/>
        </w:rPr>
        <w:t>　　第4节 评价结果分析 78～</w:t>
      </w:r>
      <w:r>
        <w:rPr>
          <w:rFonts w:hint="eastAsia"/>
        </w:rPr>
        <w:br/>
      </w:r>
      <w:r>
        <w:rPr>
          <w:rFonts w:hint="eastAsia"/>
        </w:rPr>
        <w:t>　　　　　　1.仪征化纤股份公司核心技术能力评价</w:t>
      </w:r>
      <w:r>
        <w:rPr>
          <w:rFonts w:hint="eastAsia"/>
        </w:rPr>
        <w:br/>
      </w:r>
      <w:r>
        <w:rPr>
          <w:rFonts w:hint="eastAsia"/>
        </w:rPr>
        <w:t>　　　　　　2.仪征化纤股份公司核心市场能力评价 79～</w:t>
      </w:r>
      <w:r>
        <w:rPr>
          <w:rFonts w:hint="eastAsia"/>
        </w:rPr>
        <w:br/>
      </w:r>
      <w:r>
        <w:rPr>
          <w:rFonts w:hint="eastAsia"/>
        </w:rPr>
        <w:t>　　　　　　3.仪征化纤股份公司核心管理能力评价</w:t>
      </w:r>
      <w:r>
        <w:rPr>
          <w:rFonts w:hint="eastAsia"/>
        </w:rPr>
        <w:br/>
      </w:r>
      <w:r>
        <w:rPr>
          <w:rFonts w:hint="eastAsia"/>
        </w:rPr>
        <w:t>　　　　　　4.仪征化纤股份公司核心员工能力评价</w:t>
      </w:r>
      <w:r>
        <w:rPr>
          <w:rFonts w:hint="eastAsia"/>
        </w:rPr>
        <w:br/>
      </w:r>
      <w:r>
        <w:rPr>
          <w:rFonts w:hint="eastAsia"/>
        </w:rPr>
        <w:br/>
      </w:r>
      <w:r>
        <w:rPr>
          <w:rFonts w:hint="eastAsia"/>
        </w:rPr>
        <w:t>第5章 提升仪征化纤股份公司核心竞争力的策略84～</w:t>
      </w:r>
      <w:r>
        <w:rPr>
          <w:rFonts w:hint="eastAsia"/>
        </w:rPr>
        <w:br/>
      </w:r>
      <w:r>
        <w:rPr>
          <w:rFonts w:hint="eastAsia"/>
        </w:rPr>
        <w:t>　　第1节 提升技术研发能力获取核心技术优势</w:t>
      </w:r>
      <w:r>
        <w:rPr>
          <w:rFonts w:hint="eastAsia"/>
        </w:rPr>
        <w:br/>
      </w:r>
      <w:r>
        <w:rPr>
          <w:rFonts w:hint="eastAsia"/>
        </w:rPr>
        <w:t>　　第2节 提升市场营销能力和品牌影响力 85～</w:t>
      </w:r>
      <w:r>
        <w:rPr>
          <w:rFonts w:hint="eastAsia"/>
        </w:rPr>
        <w:br/>
      </w:r>
      <w:r>
        <w:rPr>
          <w:rFonts w:hint="eastAsia"/>
        </w:rPr>
        <w:t>　　　　　　1.提升仪征化纤股份公司的市场营销能力85～</w:t>
      </w:r>
      <w:r>
        <w:rPr>
          <w:rFonts w:hint="eastAsia"/>
        </w:rPr>
        <w:br/>
      </w:r>
      <w:r>
        <w:rPr>
          <w:rFonts w:hint="eastAsia"/>
        </w:rPr>
        <w:t>　　　　　　2.提升仪征化纤股份公司的品牌影响力 88～</w:t>
      </w:r>
      <w:r>
        <w:rPr>
          <w:rFonts w:hint="eastAsia"/>
        </w:rPr>
        <w:br/>
      </w:r>
      <w:r>
        <w:rPr>
          <w:rFonts w:hint="eastAsia"/>
        </w:rPr>
        <w:t>　　第3节 制定并适时调整公司发展战略</w:t>
      </w:r>
      <w:r>
        <w:rPr>
          <w:rFonts w:hint="eastAsia"/>
        </w:rPr>
        <w:br/>
      </w:r>
      <w:r>
        <w:rPr>
          <w:rFonts w:hint="eastAsia"/>
        </w:rPr>
        <w:t>　　第4节 实施现代企业制度完善激励与约束机制 92～</w:t>
      </w:r>
      <w:r>
        <w:rPr>
          <w:rFonts w:hint="eastAsia"/>
        </w:rPr>
        <w:br/>
      </w:r>
      <w:r>
        <w:rPr>
          <w:rFonts w:hint="eastAsia"/>
        </w:rPr>
        <w:t>　　　　　　1.加速实施现代企业制度 92～</w:t>
      </w:r>
      <w:r>
        <w:rPr>
          <w:rFonts w:hint="eastAsia"/>
        </w:rPr>
        <w:br/>
      </w:r>
      <w:r>
        <w:rPr>
          <w:rFonts w:hint="eastAsia"/>
        </w:rPr>
        <w:t>　　　　　　2.完善产权激励与约束机制 96～</w:t>
      </w:r>
      <w:r>
        <w:rPr>
          <w:rFonts w:hint="eastAsia"/>
        </w:rPr>
        <w:br/>
      </w:r>
      <w:r>
        <w:rPr>
          <w:rFonts w:hint="eastAsia"/>
        </w:rPr>
        <w:t>　　第5节 强化低成本优势树立高端品牌形象 99～</w:t>
      </w:r>
      <w:r>
        <w:rPr>
          <w:rFonts w:hint="eastAsia"/>
        </w:rPr>
        <w:br/>
      </w:r>
      <w:r>
        <w:rPr>
          <w:rFonts w:hint="eastAsia"/>
        </w:rPr>
        <w:t>　　　　　　1.进一步实施成本领先战略强化低成本优势 99～</w:t>
      </w:r>
      <w:r>
        <w:rPr>
          <w:rFonts w:hint="eastAsia"/>
        </w:rPr>
        <w:br/>
      </w:r>
      <w:r>
        <w:rPr>
          <w:rFonts w:hint="eastAsia"/>
        </w:rPr>
        <w:t>　　　　　　2.采用营销策略树立高端品牌形象</w:t>
      </w:r>
      <w:r>
        <w:rPr>
          <w:rFonts w:hint="eastAsia"/>
        </w:rPr>
        <w:br/>
      </w:r>
      <w:r>
        <w:rPr>
          <w:rFonts w:hint="eastAsia"/>
        </w:rPr>
        <w:t>　　第6节 加速开拓国际市场完善风险防御体系 103～</w:t>
      </w:r>
      <w:r>
        <w:rPr>
          <w:rFonts w:hint="eastAsia"/>
        </w:rPr>
        <w:br/>
      </w:r>
      <w:r>
        <w:rPr>
          <w:rFonts w:hint="eastAsia"/>
        </w:rPr>
        <w:t>　　　　　　1.加速开拓国际市场的进程的策略103～</w:t>
      </w:r>
      <w:r>
        <w:rPr>
          <w:rFonts w:hint="eastAsia"/>
        </w:rPr>
        <w:br/>
      </w:r>
      <w:r>
        <w:rPr>
          <w:rFonts w:hint="eastAsia"/>
        </w:rPr>
        <w:t>　　　　　　2.规避贸易风险以完善风险防御体系</w:t>
      </w:r>
      <w:r>
        <w:rPr>
          <w:rFonts w:hint="eastAsia"/>
        </w:rPr>
        <w:br/>
      </w:r>
      <w:r>
        <w:rPr>
          <w:rFonts w:hint="eastAsia"/>
        </w:rPr>
        <w:t>　　第7节 打造支撑核心竞争力的企业文化 107～</w:t>
      </w:r>
      <w:r>
        <w:rPr>
          <w:rFonts w:hint="eastAsia"/>
        </w:rPr>
        <w:br/>
      </w:r>
      <w:r>
        <w:rPr>
          <w:rFonts w:hint="eastAsia"/>
        </w:rPr>
        <w:t>　　　　　　1.打造企业文化的必要性</w:t>
      </w:r>
      <w:r>
        <w:rPr>
          <w:rFonts w:hint="eastAsia"/>
        </w:rPr>
        <w:br/>
      </w:r>
      <w:r>
        <w:rPr>
          <w:rFonts w:hint="eastAsia"/>
        </w:rPr>
        <w:t>　　　　　　2.打造支撑核心竞争力的企业文化策略 108～</w:t>
      </w:r>
      <w:r>
        <w:rPr>
          <w:rFonts w:hint="eastAsia"/>
        </w:rPr>
        <w:br/>
      </w:r>
      <w:r>
        <w:rPr>
          <w:rFonts w:hint="eastAsia"/>
        </w:rPr>
        <w:t>　　第8节 中~智~林~－加强培训打造高素质员工队伍 111～</w:t>
      </w:r>
      <w:r>
        <w:rPr>
          <w:rFonts w:hint="eastAsia"/>
        </w:rPr>
        <w:br/>
      </w:r>
      <w:r>
        <w:rPr>
          <w:rFonts w:hint="eastAsia"/>
        </w:rPr>
        <w:t>　　　　　　1.加强员工培训的必要性</w:t>
      </w:r>
      <w:r>
        <w:rPr>
          <w:rFonts w:hint="eastAsia"/>
        </w:rPr>
        <w:br/>
      </w:r>
      <w:r>
        <w:rPr>
          <w:rFonts w:hint="eastAsia"/>
        </w:rPr>
        <w:t>　　　　　　2.培训的目的、原则和方法 112～</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de4a8f59d4eb1" w:history="1">
        <w:r>
          <w:rPr>
            <w:rStyle w:val="Hyperlink"/>
          </w:rPr>
          <w:t>仪征化纤股份公司核心竞争力研究报告（2007）</w:t>
        </w:r>
      </w:hyperlink>
      <w:r>
        <w:rPr>
          <w:color w:val="C00000"/>
        </w:rPr>
        <w:t>》，报告编号：</w:t>
      </w:r>
      <w:r>
        <w:rPr>
          <w:rFonts w:hint="eastAsia"/>
          <w:color w:val="C00000"/>
        </w:rPr>
        <w:t>0256022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dde4a8f59d4eb1" w:history="1">
        <w:r>
          <w:rPr>
            <w:rStyle w:val="Hyperlink"/>
          </w:rPr>
          <w:t>https://www.20087.com/2007-10/R_yizhenghuaxiangufengongsihexinjingzhBaoGao.html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fdb21c86745a6" w:history="1">
      <w:r>
        <w:rPr>
          <w:rStyle w:val="Hyperlink"/>
        </w:rPr>
        <w:t>仪征化纤股份公司核心竞争力研究报告（2007）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yizhenghuaxiangufengongsihexinjingzhBaoGao.html" TargetMode="External" Id="R31dde4a8f59d4eb1" /></Relationships>
</file>

<file path=word/_rels/header2.xml.rels>&#65279;<?xml version="1.0" encoding="utf-8"?><Relationships xmlns="http://schemas.openxmlformats.org/package/2006/relationships"><Relationship Type="http://schemas.openxmlformats.org/officeDocument/2006/relationships/hyperlink" Target="https://www.20087.com/2007-10/R_yizhenghuaxiangufengongsihexinjingzhBaoGao.html" TargetMode="External" Id="Rcaffdb21c867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2007-10-28T05:52:00Z</dcterms:created>
  <dcterms:modified xsi:type="dcterms:W3CDTF">2007-10-28T06:52:00Z</dcterms:modified>
  <dc:subject>仪征化纤股份公司核心竞争力研究报告（2007）</dc:subject>
  <dc:title>仪征化纤股份公司核心竞争力研究报告（2007）</dc:title>
  <cp:keywords>仪征化纤股份公司核心竞争力研究报告（2007）</cp:keywords>
  <dc:description>仪征化纤股份公司核心竞争力研究报告（2007）</dc:description>
</cp:coreProperties>
</file>