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3d6424fff4f57" w:history="1">
              <w:r>
                <w:rPr>
                  <w:rStyle w:val="Hyperlink"/>
                </w:rPr>
                <w:t>摩托车行业竞争对手经营监测报告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3d6424fff4f57" w:history="1">
              <w:r>
                <w:rPr>
                  <w:rStyle w:val="Hyperlink"/>
                </w:rPr>
                <w:t>摩托车行业竞争对手经营监测报告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93d6424fff4f57" w:history="1">
                <w:r>
                  <w:rPr>
                    <w:rStyle w:val="Hyperlink"/>
                  </w:rPr>
                  <w:t>https://www.20087.com/2007-10/R_motuochejingzhengduishoujingyingjianBaoGao.html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摩托车行业运营监控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四、价格分析</w:t>
      </w:r>
      <w:r>
        <w:rPr>
          <w:rFonts w:hint="eastAsia"/>
        </w:rPr>
        <w:br/>
      </w:r>
      <w:r>
        <w:rPr>
          <w:rFonts w:hint="eastAsia"/>
        </w:rPr>
        <w:t>　　第二章 企业华最新经营状况监控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七、信息化建设</w:t>
      </w:r>
      <w:r>
        <w:rPr>
          <w:rFonts w:hint="eastAsia"/>
        </w:rPr>
        <w:br/>
      </w:r>
      <w:r>
        <w:rPr>
          <w:rFonts w:hint="eastAsia"/>
        </w:rPr>
        <w:t>　　八、海外市场</w:t>
      </w:r>
      <w:r>
        <w:rPr>
          <w:rFonts w:hint="eastAsia"/>
        </w:rPr>
        <w:br/>
      </w:r>
      <w:r>
        <w:rPr>
          <w:rFonts w:hint="eastAsia"/>
        </w:rPr>
        <w:t>　　九、经销商动态</w:t>
      </w:r>
      <w:r>
        <w:rPr>
          <w:rFonts w:hint="eastAsia"/>
        </w:rPr>
        <w:br/>
      </w:r>
      <w:r>
        <w:rPr>
          <w:rFonts w:hint="eastAsia"/>
        </w:rPr>
        <w:t>　　十、公关活动</w:t>
      </w:r>
      <w:r>
        <w:rPr>
          <w:rFonts w:hint="eastAsia"/>
        </w:rPr>
        <w:br/>
      </w:r>
      <w:r>
        <w:rPr>
          <w:rFonts w:hint="eastAsia"/>
        </w:rPr>
        <w:t>　　十一、服务经策略</w:t>
      </w:r>
      <w:r>
        <w:rPr>
          <w:rFonts w:hint="eastAsia"/>
        </w:rPr>
        <w:br/>
      </w:r>
      <w:r>
        <w:rPr>
          <w:rFonts w:hint="eastAsia"/>
        </w:rPr>
        <w:t>　　十二、降价与促销</w:t>
      </w:r>
      <w:r>
        <w:rPr>
          <w:rFonts w:hint="eastAsia"/>
        </w:rPr>
        <w:br/>
      </w:r>
      <w:r>
        <w:rPr>
          <w:rFonts w:hint="eastAsia"/>
        </w:rPr>
        <w:t>　　第三章 (中智~林)企业运营分析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2007年摩托车纵生产情况</w:t>
      </w:r>
      <w:r>
        <w:rPr>
          <w:rFonts w:hint="eastAsia"/>
        </w:rPr>
        <w:br/>
      </w:r>
      <w:r>
        <w:rPr>
          <w:rFonts w:hint="eastAsia"/>
        </w:rPr>
        <w:t>　　图表 2007年摩托车出口情况</w:t>
      </w:r>
      <w:r>
        <w:rPr>
          <w:rFonts w:hint="eastAsia"/>
        </w:rPr>
        <w:br/>
      </w:r>
      <w:r>
        <w:rPr>
          <w:rFonts w:hint="eastAsia"/>
        </w:rPr>
        <w:t>　　图表 2007年摩托车进口情况</w:t>
      </w:r>
      <w:r>
        <w:rPr>
          <w:rFonts w:hint="eastAsia"/>
        </w:rPr>
        <w:br/>
      </w:r>
      <w:r>
        <w:rPr>
          <w:rFonts w:hint="eastAsia"/>
        </w:rPr>
        <w:t>　　图表 2007年摩托车制造业资产状况分析</w:t>
      </w:r>
      <w:r>
        <w:rPr>
          <w:rFonts w:hint="eastAsia"/>
        </w:rPr>
        <w:br/>
      </w:r>
      <w:r>
        <w:rPr>
          <w:rFonts w:hint="eastAsia"/>
        </w:rPr>
        <w:t>　　图表 2007年摩托车制造业负债状况分析</w:t>
      </w:r>
      <w:r>
        <w:rPr>
          <w:rFonts w:hint="eastAsia"/>
        </w:rPr>
        <w:br/>
      </w:r>
      <w:r>
        <w:rPr>
          <w:rFonts w:hint="eastAsia"/>
        </w:rPr>
        <w:t>　　图表 2007年摩托车制造业利润总额分析</w:t>
      </w:r>
      <w:r>
        <w:rPr>
          <w:rFonts w:hint="eastAsia"/>
        </w:rPr>
        <w:br/>
      </w:r>
      <w:r>
        <w:rPr>
          <w:rFonts w:hint="eastAsia"/>
        </w:rPr>
        <w:t>　　图表 2007年企业资产情况</w:t>
      </w:r>
      <w:r>
        <w:rPr>
          <w:rFonts w:hint="eastAsia"/>
        </w:rPr>
        <w:br/>
      </w:r>
      <w:r>
        <w:rPr>
          <w:rFonts w:hint="eastAsia"/>
        </w:rPr>
        <w:t>　　图表 2007年企业负债横情况</w:t>
      </w:r>
      <w:r>
        <w:rPr>
          <w:rFonts w:hint="eastAsia"/>
        </w:rPr>
        <w:br/>
      </w:r>
      <w:r>
        <w:rPr>
          <w:rFonts w:hint="eastAsia"/>
        </w:rPr>
        <w:t>　　图表 2007年企业盈利能力情况</w:t>
      </w:r>
      <w:r>
        <w:rPr>
          <w:rFonts w:hint="eastAsia"/>
        </w:rPr>
        <w:br/>
      </w:r>
      <w:r>
        <w:rPr>
          <w:rFonts w:hint="eastAsia"/>
        </w:rPr>
        <w:t>　　图表 2007年企业运营能力分析</w:t>
      </w:r>
      <w:r>
        <w:rPr>
          <w:rFonts w:hint="eastAsia"/>
        </w:rPr>
        <w:br/>
      </w:r>
      <w:r>
        <w:rPr>
          <w:rFonts w:hint="eastAsia"/>
        </w:rPr>
        <w:t>　　图表 2007年企业成本费用分析</w:t>
      </w:r>
      <w:r>
        <w:rPr>
          <w:rFonts w:hint="eastAsia"/>
        </w:rPr>
        <w:br/>
      </w:r>
      <w:r>
        <w:rPr>
          <w:rFonts w:hint="eastAsia"/>
        </w:rPr>
        <w:t>　　图表 2007年企业现金流量分析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3d6424fff4f57" w:history="1">
        <w:r>
          <w:rPr>
            <w:rStyle w:val="Hyperlink"/>
          </w:rPr>
          <w:t>摩托车行业竞争对手经营监测报告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93d6424fff4f57" w:history="1">
        <w:r>
          <w:rPr>
            <w:rStyle w:val="Hyperlink"/>
          </w:rPr>
          <w:t>https://www.20087.com/2007-10/R_motuochejingzhengduishoujingyingjianBaoGao.html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0c164d5364150" w:history="1">
      <w:r>
        <w:rPr>
          <w:rStyle w:val="Hyperlink"/>
        </w:rPr>
        <w:t>摩托车行业竞争对手经营监测报告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motuochejingzhengduishoujingyingjianBaoGao.html" TargetMode="External" Id="R3193d6424fff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motuochejingzhengduishoujingyingjianBaoGao.html" TargetMode="External" Id="R1790c164d536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2007-10-17T05:42:00Z</dcterms:created>
  <dcterms:modified xsi:type="dcterms:W3CDTF">2007-10-17T06:42:00Z</dcterms:modified>
  <dc:subject>摩托车行业竞争对手经营监测报告</dc:subject>
  <dc:title>摩托车行业竞争对手经营监测报告</dc:title>
  <cp:keywords>摩托车行业竞争对手经营监测报告</cp:keywords>
  <dc:description>摩托车行业竞争对手经营监测报告</dc:description>
</cp:coreProperties>
</file>