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223ce4e874a20" w:history="1">
              <w:r>
                <w:rPr>
                  <w:rStyle w:val="Hyperlink"/>
                </w:rPr>
                <w:t>旅游项目投资风险分析报告2007-2008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223ce4e874a20" w:history="1">
              <w:r>
                <w:rPr>
                  <w:rStyle w:val="Hyperlink"/>
                </w:rPr>
                <w:t>旅游项目投资风险分析报告2007-2008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223ce4e874a20" w:history="1">
                <w:r>
                  <w:rPr>
                    <w:rStyle w:val="Hyperlink"/>
                  </w:rPr>
                  <w:t>https://www.20087.com/2007-10/R_lvyouxiangmutouzifengxianfenxi2007_2BaoGao.html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4223ce4e874a20" w:history="1">
        <w:r>
          <w:rPr>
            <w:rStyle w:val="Hyperlink"/>
          </w:rPr>
          <w:t>旅游项目投资风险分析报告2007-2008</w:t>
        </w:r>
      </w:hyperlink>
      <w:r>
        <w:rPr>
          <w:rFonts w:hint="eastAsia"/>
        </w:rPr>
        <w:t>》优势根据客户要求增加指定内容</w:t>
      </w:r>
      <w:r>
        <w:rPr>
          <w:rFonts w:hint="eastAsia"/>
        </w:rPr>
        <w:br/>
      </w:r>
      <w:r>
        <w:rPr>
          <w:rFonts w:hint="eastAsia"/>
        </w:rPr>
        <w:t>　　《</w:t>
      </w:r>
      <w:hyperlink r:id="Re54223ce4e874a20" w:history="1">
        <w:r>
          <w:rPr>
            <w:rStyle w:val="Hyperlink"/>
          </w:rPr>
          <w:t>旅游项目投资风险分析报告2007-2008</w:t>
        </w:r>
      </w:hyperlink>
      <w:r>
        <w:rPr>
          <w:rFonts w:hint="eastAsia"/>
        </w:rPr>
        <w:t>》形式动态研究报告（现成报告内容+客户指定内容+现时内容）</w:t>
      </w:r>
      <w:r>
        <w:rPr>
          <w:rFonts w:hint="eastAsia"/>
        </w:rPr>
        <w:br/>
      </w:r>
      <w:r>
        <w:rPr>
          <w:rFonts w:hint="eastAsia"/>
        </w:rPr>
        <w:t>　　《</w:t>
      </w:r>
      <w:hyperlink r:id="Re54223ce4e874a20" w:history="1">
        <w:r>
          <w:rPr>
            <w:rStyle w:val="Hyperlink"/>
          </w:rPr>
          <w:t>旅游项目投资风险分析报告2007-2008</w:t>
        </w:r>
      </w:hyperlink>
      <w:r>
        <w:rPr>
          <w:rFonts w:hint="eastAsia"/>
        </w:rPr>
        <w:t>》作者风险管理研究课题组</w:t>
      </w:r>
      <w:r>
        <w:rPr>
          <w:rFonts w:hint="eastAsia"/>
        </w:rPr>
        <w:br/>
      </w:r>
      <w:r>
        <w:rPr>
          <w:rFonts w:hint="eastAsia"/>
        </w:rPr>
        <w:t>　　《</w:t>
      </w:r>
      <w:hyperlink r:id="Re54223ce4e874a20" w:history="1">
        <w:r>
          <w:rPr>
            <w:rStyle w:val="Hyperlink"/>
          </w:rPr>
          <w:t>旅游项目投资风险分析报告2007-2008</w:t>
        </w:r>
      </w:hyperlink>
      <w:r>
        <w:rPr>
          <w:rFonts w:hint="eastAsia"/>
        </w:rPr>
        <w:t>》提示</w:t>
      </w:r>
      <w:r>
        <w:rPr>
          <w:rFonts w:hint="eastAsia"/>
        </w:rPr>
        <w:br/>
      </w:r>
      <w:r>
        <w:rPr>
          <w:rFonts w:hint="eastAsia"/>
        </w:rPr>
        <w:t>　　伴随着旅游业的迅猛发展，我国各地都加快了旅游项目的建设步伐，许多项目取得了成功，经济效益、社会效益和环境效益显著；但由于投资活动中风险因素的存在，导致有不少旅游项目投资失败，损失巨大。因此，对旅游投资项目而言，除了进行可行性研究外，还必须进行全面的项目投资风险分析和风险决策。本报告从项目投资者的角度出发，首先探讨了项目投资过程中风险的辨识、衡量和评价的原则和方法（定性和定量）。介绍了德尔菲法的风险辨识方法；盈亏平衡法和概率分析法的风险衡量方法以及模糊层次分析法的风险评价方法。 另外，本报告还分析了投资者对待投资风险时的不同态度，创新地利用实物期权模型对旅游项目做出最优风险决策，并结合了效用理论和保险等对投资风险进行风险防范。 最后，在实证部分，本报告对广西上林县大龙湖风景区的项目投资风险进行了分析，运用了模糊层次方法对影响该项目投资的经济效益、生态效益和社会效益的风险进行了综合评价并提出了具体风险防范措施。</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旅游项目基本情况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旅游项目投资风险识别</w:t>
      </w:r>
      <w:r>
        <w:rPr>
          <w:rFonts w:hint="eastAsia"/>
        </w:rPr>
        <w:br/>
      </w:r>
      <w:r>
        <w:rPr>
          <w:rFonts w:hint="eastAsia"/>
        </w:rPr>
        <w:t>　　第1节 旅游项目投资风险来源因素分析</w:t>
      </w:r>
      <w:r>
        <w:rPr>
          <w:rFonts w:hint="eastAsia"/>
        </w:rPr>
        <w:br/>
      </w:r>
      <w:r>
        <w:rPr>
          <w:rFonts w:hint="eastAsia"/>
        </w:rPr>
        <w:t>　　　　　　1.旅游项目风险来源的主观因素</w:t>
      </w:r>
      <w:r>
        <w:rPr>
          <w:rFonts w:hint="eastAsia"/>
        </w:rPr>
        <w:br/>
      </w:r>
      <w:r>
        <w:rPr>
          <w:rFonts w:hint="eastAsia"/>
        </w:rPr>
        <w:t>　　　　　　2.旅游项目风险来源的客观因素</w:t>
      </w:r>
      <w:r>
        <w:rPr>
          <w:rFonts w:hint="eastAsia"/>
        </w:rPr>
        <w:br/>
      </w:r>
      <w:r>
        <w:rPr>
          <w:rFonts w:hint="eastAsia"/>
        </w:rPr>
        <w:t>　　第2节 旅游项目投资风险类别分析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旅游项目投资整体风险评价</w:t>
      </w:r>
      <w:r>
        <w:rPr>
          <w:rFonts w:hint="eastAsia"/>
        </w:rPr>
        <w:br/>
      </w:r>
      <w:r>
        <w:rPr>
          <w:rFonts w:hint="eastAsia"/>
        </w:rPr>
        <w:t>　　第1节 旅游项目投资风险评价方法选择</w:t>
      </w:r>
      <w:r>
        <w:rPr>
          <w:rFonts w:hint="eastAsia"/>
        </w:rPr>
        <w:br/>
      </w:r>
      <w:r>
        <w:rPr>
          <w:rFonts w:hint="eastAsia"/>
        </w:rPr>
        <w:t>　　第2节 旅游项目投资风险评价指标建立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旅游项目投资风险评价</w:t>
      </w:r>
      <w:r>
        <w:rPr>
          <w:rFonts w:hint="eastAsia"/>
        </w:rPr>
        <w:br/>
      </w:r>
      <w:r>
        <w:rPr>
          <w:rFonts w:hint="eastAsia"/>
        </w:rPr>
        <w:t>　　　　　　1.旅游项目投资风险评价指标权重的确定</w:t>
      </w:r>
      <w:r>
        <w:rPr>
          <w:rFonts w:hint="eastAsia"/>
        </w:rPr>
        <w:br/>
      </w:r>
      <w:r>
        <w:rPr>
          <w:rFonts w:hint="eastAsia"/>
        </w:rPr>
        <w:t>　　　　　　2.旅游项目投资风险评判矩阵的确定</w:t>
      </w:r>
      <w:r>
        <w:rPr>
          <w:rFonts w:hint="eastAsia"/>
        </w:rPr>
        <w:br/>
      </w:r>
      <w:r>
        <w:rPr>
          <w:rFonts w:hint="eastAsia"/>
        </w:rPr>
        <w:t>　　　　　　3.旅游项目投资风险综合评价</w:t>
      </w:r>
      <w:r>
        <w:rPr>
          <w:rFonts w:hint="eastAsia"/>
        </w:rPr>
        <w:br/>
      </w:r>
      <w:r>
        <w:rPr>
          <w:rFonts w:hint="eastAsia"/>
        </w:rPr>
        <w:t>　　第4节 旅游项目投资风险评价结论</w:t>
      </w:r>
      <w:r>
        <w:rPr>
          <w:rFonts w:hint="eastAsia"/>
        </w:rPr>
        <w:br/>
      </w:r>
      <w:r>
        <w:rPr>
          <w:rFonts w:hint="eastAsia"/>
        </w:rPr>
        <w:br/>
      </w:r>
      <w:r>
        <w:rPr>
          <w:rFonts w:hint="eastAsia"/>
        </w:rPr>
        <w:t>第6章 旅游项目投资的财务风险分析</w:t>
      </w:r>
      <w:r>
        <w:rPr>
          <w:rFonts w:hint="eastAsia"/>
        </w:rPr>
        <w:br/>
      </w:r>
      <w:r>
        <w:rPr>
          <w:rFonts w:hint="eastAsia"/>
        </w:rPr>
        <w:t>　　第1节 项目投资的财务风险分析方法</w:t>
      </w:r>
      <w:r>
        <w:rPr>
          <w:rFonts w:hint="eastAsia"/>
        </w:rPr>
        <w:br/>
      </w:r>
      <w:r>
        <w:rPr>
          <w:rFonts w:hint="eastAsia"/>
        </w:rPr>
        <w:t>　　第2节 旅游项目投资盈亏平衡分析</w:t>
      </w:r>
      <w:r>
        <w:rPr>
          <w:rFonts w:hint="eastAsia"/>
        </w:rPr>
        <w:br/>
      </w:r>
      <w:r>
        <w:rPr>
          <w:rFonts w:hint="eastAsia"/>
        </w:rPr>
        <w:t>　　第3节 旅游项目投资敏感性分析</w:t>
      </w:r>
      <w:r>
        <w:rPr>
          <w:rFonts w:hint="eastAsia"/>
        </w:rPr>
        <w:br/>
      </w:r>
      <w:r>
        <w:rPr>
          <w:rFonts w:hint="eastAsia"/>
        </w:rPr>
        <w:t>　　第4节 旅游项目投资财务风险分析结论</w:t>
      </w:r>
      <w:r>
        <w:rPr>
          <w:rFonts w:hint="eastAsia"/>
        </w:rPr>
        <w:br/>
      </w:r>
      <w:r>
        <w:rPr>
          <w:rFonts w:hint="eastAsia"/>
        </w:rPr>
        <w:br/>
      </w:r>
      <w:r>
        <w:rPr>
          <w:rFonts w:hint="eastAsia"/>
        </w:rPr>
        <w:t>第7章 旅游项目投资风险对策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旅游项目投资风险对策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223ce4e874a20" w:history="1">
        <w:r>
          <w:rPr>
            <w:rStyle w:val="Hyperlink"/>
          </w:rPr>
          <w:t>旅游项目投资风险分析报告2007-2008</w:t>
        </w:r>
      </w:hyperlink>
      <w:r>
        <w:rPr>
          <w:color w:val="C00000"/>
        </w:rPr>
        <w:t>》，报告编号：</w:t>
      </w:r>
      <w:r>
        <w:rPr>
          <w:rFonts w:hint="eastAsia"/>
          <w:color w:val="C00000"/>
        </w:rPr>
        <w:t>0253591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223ce4e874a20" w:history="1">
        <w:r>
          <w:rPr>
            <w:rStyle w:val="Hyperlink"/>
          </w:rPr>
          <w:t>https://www.20087.com/2007-10/R_lvyouxiangmutouzifengxianfenxi2007_2BaoGao.html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c66f86ff94408" w:history="1">
      <w:r>
        <w:rPr>
          <w:rStyle w:val="Hyperlink"/>
        </w:rPr>
        <w:t>旅游项目投资风险分析报告2007-2008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lvyouxiangmutouzifengxianfenxi2007_2BaoGao.html" TargetMode="External" Id="Re54223ce4e874a20" /></Relationships>
</file>

<file path=word/_rels/header2.xml.rels>&#65279;<?xml version="1.0" encoding="utf-8"?><Relationships xmlns="http://schemas.openxmlformats.org/package/2006/relationships"><Relationship Type="http://schemas.openxmlformats.org/officeDocument/2006/relationships/hyperlink" Target="https://www.20087.com/2007-10/R_lvyouxiangmutouzifengxianfenxi2007_2BaoGao.html" TargetMode="External" Id="R3fec66f86ff9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2007-10-30T00:30:00Z</dcterms:created>
  <dcterms:modified xsi:type="dcterms:W3CDTF">2007-10-30T01:30:00Z</dcterms:modified>
  <dc:subject>旅游项目投资风险分析报告2007-2008</dc:subject>
  <dc:title>旅游项目投资风险分析报告2007-2008</dc:title>
  <cp:keywords>旅游项目投资风险分析报告2007-2008</cp:keywords>
  <dc:description>旅游项目投资风险分析报告2007-2008</dc:description>
</cp:coreProperties>
</file>