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84e807390c4190" w:history="1">
              <w:r>
                <w:rPr>
                  <w:rStyle w:val="Hyperlink"/>
                </w:rPr>
                <w:t>汽车企业竞争力战略研究报告（2007～2008）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84e807390c4190" w:history="1">
              <w:r>
                <w:rPr>
                  <w:rStyle w:val="Hyperlink"/>
                </w:rPr>
                <w:t>汽车企业竞争力战略研究报告（2007～2008）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84e807390c4190" w:history="1">
                <w:r>
                  <w:rPr>
                    <w:rStyle w:val="Hyperlink"/>
                  </w:rPr>
                  <w:t>https://www.20087.com/2007-10/R_qicheqiyejingzhenglizhanlueyanjiu200BaoGao.html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84e807390c4190" w:history="1">
        <w:r>
          <w:rPr>
            <w:rStyle w:val="Hyperlink"/>
          </w:rPr>
          <w:t>汽车企业竞争力战略研究报告（2007～2008）</w:t>
        </w:r>
      </w:hyperlink>
      <w:r>
        <w:rPr>
          <w:rFonts w:hint="eastAsia"/>
        </w:rPr>
        <w:t>》优势根据客户要求增加指定内容</w:t>
      </w:r>
      <w:r>
        <w:rPr>
          <w:rFonts w:hint="eastAsia"/>
        </w:rPr>
        <w:br/>
      </w:r>
      <w:r>
        <w:rPr>
          <w:rFonts w:hint="eastAsia"/>
        </w:rPr>
        <w:t>　　《</w:t>
      </w:r>
      <w:hyperlink r:id="R4084e807390c4190" w:history="1">
        <w:r>
          <w:rPr>
            <w:rStyle w:val="Hyperlink"/>
          </w:rPr>
          <w:t>汽车企业竞争力战略研究报告（2007～2008）</w:t>
        </w:r>
      </w:hyperlink>
      <w:r>
        <w:rPr>
          <w:rFonts w:hint="eastAsia"/>
        </w:rPr>
        <w:t>》形式动态研究报告（现成报告内容+客户指定内容+现时内容）</w:t>
      </w:r>
      <w:r>
        <w:rPr>
          <w:rFonts w:hint="eastAsia"/>
        </w:rPr>
        <w:br/>
      </w:r>
      <w:r>
        <w:rPr>
          <w:rFonts w:hint="eastAsia"/>
        </w:rPr>
        <w:t>　　《</w:t>
      </w:r>
      <w:hyperlink r:id="R4084e807390c4190" w:history="1">
        <w:r>
          <w:rPr>
            <w:rStyle w:val="Hyperlink"/>
          </w:rPr>
          <w:t>汽车企业竞争力战略研究报告（2007～2008）</w:t>
        </w:r>
      </w:hyperlink>
      <w:r>
        <w:rPr>
          <w:rFonts w:hint="eastAsia"/>
        </w:rPr>
        <w:t>》作者企业竞争力研究课题组</w:t>
      </w:r>
      <w:r>
        <w:rPr>
          <w:rFonts w:hint="eastAsia"/>
        </w:rPr>
        <w:br/>
      </w:r>
      <w:r>
        <w:rPr>
          <w:rFonts w:hint="eastAsia"/>
        </w:rPr>
        <w:t>　　《</w:t>
      </w:r>
      <w:hyperlink r:id="R4084e807390c4190" w:history="1">
        <w:r>
          <w:rPr>
            <w:rStyle w:val="Hyperlink"/>
          </w:rPr>
          <w:t>汽车企业竞争力战略研究报告（2007～2008）</w:t>
        </w:r>
      </w:hyperlink>
      <w:r>
        <w:rPr>
          <w:rFonts w:hint="eastAsia"/>
        </w:rPr>
        <w:t>》提示</w:t>
      </w:r>
      <w:r>
        <w:rPr>
          <w:rFonts w:hint="eastAsia"/>
        </w:rPr>
        <w:br/>
      </w:r>
      <w:r>
        <w:rPr>
          <w:rFonts w:hint="eastAsia"/>
        </w:rPr>
        <w:t>　　汽车业是一个产业链条很长的行业，对国民经济有巨大的拉动作用，而且随着我国居民人均收入的提高，汽车正在开始逐步进入家庭，我国汽车企业面临着巨大的发展机遇。而与此同时我国的汽车企业的竞争力状况却很脆弱，实践证明，以市场换技术的策略并没有使我国汽车企业掌握汽车研发的核心技术，合资企业生产的汽车占领了绝大多数的市场，产能扩大的背后是自主品牌汽车的低迷。在汽车业加快全球化产业链整合的过程中，仅仅依靠低廉的劳动力成本去组装汽车，是不会有前途的。由此，本报告从汽车企业的竞争力角度切入，构建了一个企业竞争力影响因素的分析模型，并通过这一模型分析了中国汽车企业的现状。然后由竞争力方面的相关理论，如价值链理论、核心能力理论等，对我国汽车企业提高竞争力提出了几点战略建议，如在宏观方面，应该积极推动和促进汽车产业集群的发展；在微观方面，应该积极地向价值链的高端环节拓展，要提高自己的技术研发水平，培育自己的核心竞争优势。接下来通过吉利汽车，这样一个民营汽车企业勇于创新，搞自主研发，培育有自主知识产权的民族品牌的案例，来进一步印证了本报告对于中国汽车企业提高自身竞争力的几点战略建议，最后是一个对于中国汽车企业未来发展的一个展望。</w:t>
      </w:r>
      <w:r>
        <w:rPr>
          <w:rFonts w:hint="eastAsia"/>
        </w:rPr>
        <w:br/>
      </w:r>
      <w:r>
        <w:rPr>
          <w:rFonts w:hint="eastAsia"/>
        </w:rPr>
        <w:t>　　《</w:t>
      </w:r>
      <w:hyperlink r:id="R4084e807390c4190" w:history="1">
        <w:r>
          <w:rPr>
            <w:rStyle w:val="Hyperlink"/>
          </w:rPr>
          <w:t>汽车企业竞争力战略研究报告（2007～2008）</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汽车企业外部环境分析与评价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中国汽车行业现状及发展趋势分析</w:t>
      </w:r>
      <w:r>
        <w:rPr>
          <w:rFonts w:hint="eastAsia"/>
        </w:rPr>
        <w:br/>
      </w:r>
      <w:r>
        <w:rPr>
          <w:rFonts w:hint="eastAsia"/>
        </w:rPr>
        <w:t>　　　　　　1.汽车行业分析</w:t>
      </w:r>
      <w:r>
        <w:rPr>
          <w:rFonts w:hint="eastAsia"/>
        </w:rPr>
        <w:br/>
      </w:r>
      <w:r>
        <w:rPr>
          <w:rFonts w:hint="eastAsia"/>
        </w:rPr>
        <w:t>　　　　　　2.国内市场发展现状分析</w:t>
      </w:r>
      <w:r>
        <w:rPr>
          <w:rFonts w:hint="eastAsia"/>
        </w:rPr>
        <w:br/>
      </w:r>
      <w:r>
        <w:rPr>
          <w:rFonts w:hint="eastAsia"/>
        </w:rPr>
        <w:t>　　　　　　3.我国汽车市场发展的特点</w:t>
      </w:r>
      <w:r>
        <w:rPr>
          <w:rFonts w:hint="eastAsia"/>
        </w:rPr>
        <w:br/>
      </w:r>
      <w:r>
        <w:rPr>
          <w:rFonts w:hint="eastAsia"/>
        </w:rPr>
        <w:t>　　第3节 汽车企业竞争环境分析</w:t>
      </w:r>
      <w:r>
        <w:rPr>
          <w:rFonts w:hint="eastAsia"/>
        </w:rPr>
        <w:br/>
      </w:r>
      <w:r>
        <w:rPr>
          <w:rFonts w:hint="eastAsia"/>
        </w:rPr>
        <w:t>　　　　　　1.汽车行业结构分析</w:t>
      </w:r>
      <w:r>
        <w:rPr>
          <w:rFonts w:hint="eastAsia"/>
        </w:rPr>
        <w:br/>
      </w:r>
      <w:r>
        <w:rPr>
          <w:rFonts w:hint="eastAsia"/>
        </w:rPr>
        <w:t>　　　　　　2.汽车企业竞争结构分析</w:t>
      </w:r>
      <w:r>
        <w:rPr>
          <w:rFonts w:hint="eastAsia"/>
        </w:rPr>
        <w:br/>
      </w:r>
      <w:r>
        <w:rPr>
          <w:rFonts w:hint="eastAsia"/>
        </w:rPr>
        <w:t>　　第4节 汽车企业外部环境评价</w:t>
      </w:r>
      <w:r>
        <w:rPr>
          <w:rFonts w:hint="eastAsia"/>
        </w:rPr>
        <w:br/>
      </w:r>
      <w:r>
        <w:rPr>
          <w:rFonts w:hint="eastAsia"/>
        </w:rPr>
        <w:br/>
      </w:r>
      <w:r>
        <w:rPr>
          <w:rFonts w:hint="eastAsia"/>
        </w:rPr>
        <w:t>第3章 汽车企业内部环境分析与评价</w:t>
      </w:r>
      <w:r>
        <w:rPr>
          <w:rFonts w:hint="eastAsia"/>
        </w:rPr>
        <w:br/>
      </w:r>
      <w:r>
        <w:rPr>
          <w:rFonts w:hint="eastAsia"/>
        </w:rPr>
        <w:t>　　第1节 汽车企业内部环境分析</w:t>
      </w:r>
      <w:r>
        <w:rPr>
          <w:rFonts w:hint="eastAsia"/>
        </w:rPr>
        <w:br/>
      </w:r>
      <w:r>
        <w:rPr>
          <w:rFonts w:hint="eastAsia"/>
        </w:rPr>
        <w:t>　　　　　　1.汽车企业内部资源分析</w:t>
      </w:r>
      <w:r>
        <w:rPr>
          <w:rFonts w:hint="eastAsia"/>
        </w:rPr>
        <w:br/>
      </w:r>
      <w:r>
        <w:rPr>
          <w:rFonts w:hint="eastAsia"/>
        </w:rPr>
        <w:t>　　　　　　2.汽车企业资源能力分析</w:t>
      </w:r>
      <w:r>
        <w:rPr>
          <w:rFonts w:hint="eastAsia"/>
        </w:rPr>
        <w:br/>
      </w:r>
      <w:r>
        <w:rPr>
          <w:rFonts w:hint="eastAsia"/>
        </w:rPr>
        <w:t>　　　　　　3.企业资源能力的市场检测法</w:t>
      </w:r>
      <w:r>
        <w:rPr>
          <w:rFonts w:hint="eastAsia"/>
        </w:rPr>
        <w:br/>
      </w:r>
      <w:r>
        <w:rPr>
          <w:rFonts w:hint="eastAsia"/>
        </w:rPr>
        <w:t>　　第2节 汽车企业核心竞争力识别</w:t>
      </w:r>
      <w:r>
        <w:rPr>
          <w:rFonts w:hint="eastAsia"/>
        </w:rPr>
        <w:br/>
      </w:r>
      <w:r>
        <w:rPr>
          <w:rFonts w:hint="eastAsia"/>
        </w:rPr>
        <w:t>　　　　　　1.汽车企业核心竞争力内部识别</w:t>
      </w:r>
      <w:r>
        <w:rPr>
          <w:rFonts w:hint="eastAsia"/>
        </w:rPr>
        <w:br/>
      </w:r>
      <w:r>
        <w:rPr>
          <w:rFonts w:hint="eastAsia"/>
        </w:rPr>
        <w:t>　　　　　　2.汽车企业核心竞争力外部识别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汽车企业竞争战略选择与评价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汽车企业竞争战略选择与评价</w:t>
      </w:r>
      <w:r>
        <w:rPr>
          <w:rFonts w:hint="eastAsia"/>
        </w:rPr>
        <w:br/>
      </w:r>
      <w:r>
        <w:rPr>
          <w:rFonts w:hint="eastAsia"/>
        </w:rPr>
        <w:t>　　第5节 汽车企业竞争战略选择小结</w:t>
      </w:r>
      <w:r>
        <w:rPr>
          <w:rFonts w:hint="eastAsia"/>
        </w:rPr>
        <w:br/>
      </w:r>
      <w:r>
        <w:rPr>
          <w:rFonts w:hint="eastAsia"/>
        </w:rPr>
        <w:br/>
      </w:r>
      <w:r>
        <w:rPr>
          <w:rFonts w:hint="eastAsia"/>
        </w:rPr>
        <w:t>第5章 汽车企业竞争战略实施建议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 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84e807390c4190" w:history="1">
        <w:r>
          <w:rPr>
            <w:rStyle w:val="Hyperlink"/>
          </w:rPr>
          <w:t>汽车企业竞争力战略研究报告（2007～2008）</w:t>
        </w:r>
      </w:hyperlink>
      <w:r>
        <w:rPr>
          <w:color w:val="C00000"/>
        </w:rPr>
        <w:t>》，报告编号：</w:t>
      </w:r>
      <w:r>
        <w:rPr>
          <w:rFonts w:hint="eastAsia"/>
          <w:color w:val="C00000"/>
        </w:rPr>
        <w:t>02553A8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84e807390c4190" w:history="1">
        <w:r>
          <w:rPr>
            <w:rStyle w:val="Hyperlink"/>
          </w:rPr>
          <w:t>https://www.20087.com/2007-10/R_qicheqiyejingzhenglizhanlueyanjiu200BaoGao.html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51327e34f47b4" w:history="1">
      <w:r>
        <w:rPr>
          <w:rStyle w:val="Hyperlink"/>
        </w:rPr>
        <w:t>汽车企业竞争力战略研究报告（2007～2008）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qicheqiyejingzhenglizhanlueyanjiu200BaoGao.html" TargetMode="External" Id="R4084e807390c4190" /></Relationships>
</file>

<file path=word/_rels/header2.xml.rels>&#65279;<?xml version="1.0" encoding="utf-8"?><Relationships xmlns="http://schemas.openxmlformats.org/package/2006/relationships"><Relationship Type="http://schemas.openxmlformats.org/officeDocument/2006/relationships/hyperlink" Target="https://www.20087.com/2007-10/R_qicheqiyejingzhenglizhanlueyanjiu200BaoGao.html" TargetMode="External" Id="Re5b51327e34f47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2007-10-25T01:40:00Z</dcterms:created>
  <dcterms:modified xsi:type="dcterms:W3CDTF">2007-10-25T02:40:00Z</dcterms:modified>
  <dc:subject>汽车企业竞争力战略研究报告（2007～2008）</dc:subject>
  <dc:title>汽车企业竞争力战略研究报告（2007～2008）</dc:title>
  <cp:keywords>汽车企业竞争力战略研究报告（2007～2008）</cp:keywords>
  <dc:description>汽车企业竞争力战略研究报告（2007～2008）</dc:description>
</cp:coreProperties>
</file>