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b71e9bedf4ce0" w:history="1">
              <w:r>
                <w:rPr>
                  <w:rStyle w:val="Hyperlink"/>
                </w:rPr>
                <w:t>电力企业竞争对手监测报告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b71e9bedf4ce0" w:history="1">
              <w:r>
                <w:rPr>
                  <w:rStyle w:val="Hyperlink"/>
                </w:rPr>
                <w:t>电力企业竞争对手监测报告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1b71e9bedf4ce0" w:history="1">
                <w:r>
                  <w:rPr>
                    <w:rStyle w:val="Hyperlink"/>
                  </w:rPr>
                  <w:t>https://www.20087.com/2007-10/R_dianliqiyejingzhengduishoujianceBaoGao.html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五大电力集团监测：</w:t>
      </w:r>
      <w:r>
        <w:rPr>
          <w:rFonts w:hint="eastAsia"/>
        </w:rPr>
        <w:br/>
      </w:r>
      <w:r>
        <w:rPr>
          <w:rFonts w:hint="eastAsia"/>
        </w:rPr>
        <w:t>　　1、中国华华能集团公司</w:t>
      </w:r>
      <w:r>
        <w:rPr>
          <w:rFonts w:hint="eastAsia"/>
        </w:rPr>
        <w:br/>
      </w:r>
      <w:r>
        <w:rPr>
          <w:rFonts w:hint="eastAsia"/>
        </w:rPr>
        <w:t>　　2、中国大唐集团公司</w:t>
      </w:r>
      <w:r>
        <w:rPr>
          <w:rFonts w:hint="eastAsia"/>
        </w:rPr>
        <w:br/>
      </w:r>
      <w:r>
        <w:rPr>
          <w:rFonts w:hint="eastAsia"/>
        </w:rPr>
        <w:t>　　3、中国国电集团公司</w:t>
      </w:r>
      <w:r>
        <w:rPr>
          <w:rFonts w:hint="eastAsia"/>
        </w:rPr>
        <w:br/>
      </w:r>
      <w:r>
        <w:rPr>
          <w:rFonts w:hint="eastAsia"/>
        </w:rPr>
        <w:t>　　4、中国华电集团公司</w:t>
      </w:r>
      <w:r>
        <w:rPr>
          <w:rFonts w:hint="eastAsia"/>
        </w:rPr>
        <w:br/>
      </w:r>
      <w:r>
        <w:rPr>
          <w:rFonts w:hint="eastAsia"/>
        </w:rPr>
        <w:t>　　5、中国电力投资集团公司</w:t>
      </w:r>
      <w:r>
        <w:rPr>
          <w:rFonts w:hint="eastAsia"/>
        </w:rPr>
        <w:br/>
      </w:r>
      <w:r>
        <w:rPr>
          <w:rFonts w:hint="eastAsia"/>
        </w:rPr>
        <w:t>　　两大电网公司监测：</w:t>
      </w:r>
      <w:r>
        <w:rPr>
          <w:rFonts w:hint="eastAsia"/>
        </w:rPr>
        <w:br/>
      </w:r>
      <w:r>
        <w:rPr>
          <w:rFonts w:hint="eastAsia"/>
        </w:rPr>
        <w:t>　　1、国家电网公司</w:t>
      </w:r>
      <w:r>
        <w:rPr>
          <w:rFonts w:hint="eastAsia"/>
        </w:rPr>
        <w:br/>
      </w:r>
      <w:r>
        <w:rPr>
          <w:rFonts w:hint="eastAsia"/>
        </w:rPr>
        <w:t>　　2、中国南方经电网有限责任公司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电力产销情况汇总</w:t>
      </w:r>
      <w:r>
        <w:rPr>
          <w:rFonts w:hint="eastAsia"/>
        </w:rPr>
        <w:br/>
      </w:r>
      <w:r>
        <w:rPr>
          <w:rFonts w:hint="eastAsia"/>
        </w:rPr>
        <w:t>　　1.2 电力进出口情况汇总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竞争企业纵总体战略规划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竞争企业市场活动分析</w:t>
      </w:r>
      <w:r>
        <w:rPr>
          <w:rFonts w:hint="eastAsia"/>
        </w:rPr>
        <w:br/>
      </w:r>
      <w:r>
        <w:rPr>
          <w:rFonts w:hint="eastAsia"/>
        </w:rPr>
        <w:t>　　5、竞争企业电力产销情况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竞争企业员工数量</w:t>
      </w:r>
      <w:r>
        <w:rPr>
          <w:rFonts w:hint="eastAsia"/>
        </w:rPr>
        <w:br/>
      </w:r>
      <w:r>
        <w:rPr>
          <w:rFonts w:hint="eastAsia"/>
        </w:rPr>
        <w:t>　　6.2 竞争企业员工薪额</w:t>
      </w:r>
      <w:r>
        <w:rPr>
          <w:rFonts w:hint="eastAsia"/>
        </w:rPr>
        <w:br/>
      </w:r>
      <w:r>
        <w:rPr>
          <w:rFonts w:hint="eastAsia"/>
        </w:rPr>
        <w:t>　　7、竞争企业财务分析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企业成本费横用分析</w:t>
      </w:r>
      <w:r>
        <w:rPr>
          <w:rFonts w:hint="eastAsia"/>
        </w:rPr>
        <w:br/>
      </w:r>
      <w:r>
        <w:rPr>
          <w:rFonts w:hint="eastAsia"/>
        </w:rPr>
        <w:t>　　7.5 企业工业总产值分析</w:t>
      </w:r>
      <w:r>
        <w:rPr>
          <w:rFonts w:hint="eastAsia"/>
        </w:rPr>
        <w:br/>
      </w:r>
      <w:r>
        <w:rPr>
          <w:rFonts w:hint="eastAsia"/>
        </w:rPr>
        <w:t>　　7.6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b71e9bedf4ce0" w:history="1">
        <w:r>
          <w:rPr>
            <w:rStyle w:val="Hyperlink"/>
          </w:rPr>
          <w:t>电力企业竞争对手监测报告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1b71e9bedf4ce0" w:history="1">
        <w:r>
          <w:rPr>
            <w:rStyle w:val="Hyperlink"/>
          </w:rPr>
          <w:t>https://www.20087.com/2007-10/R_dianliqiyejingzhengduishoujianceBaoGao.html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20979f8f64d95" w:history="1">
      <w:r>
        <w:rPr>
          <w:rStyle w:val="Hyperlink"/>
        </w:rPr>
        <w:t>电力企业竞争对手监测报告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dianliqiyejingzhengduishoujianceBaoGao.html" TargetMode="External" Id="R931b71e9bedf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dianliqiyejingzhengduishoujianceBaoGao.html" TargetMode="External" Id="R88720979f8f6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2007-10-30T01:59:00Z</dcterms:created>
  <dcterms:modified xsi:type="dcterms:W3CDTF">2007-10-30T02:59:00Z</dcterms:modified>
  <dc:subject>电力企业竞争对手监测报告</dc:subject>
  <dc:title>电力企业竞争对手监测报告</dc:title>
  <cp:keywords>电力企业竞争对手监测报告</cp:keywords>
  <dc:description>电力企业竞争对手监测报告</dc:description>
</cp:coreProperties>
</file>