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70e02b62046ed" w:history="1">
              <w:r>
                <w:rPr>
                  <w:rStyle w:val="Hyperlink"/>
                </w:rPr>
                <w:t>钢铁企业文化建设与管理咨询报告（2007）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70e02b62046ed" w:history="1">
              <w:r>
                <w:rPr>
                  <w:rStyle w:val="Hyperlink"/>
                </w:rPr>
                <w:t>钢铁企业文化建设与管理咨询报告（2007）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70e02b62046ed" w:history="1">
                <w:r>
                  <w:rPr>
                    <w:rStyle w:val="Hyperlink"/>
                  </w:rPr>
                  <w:t>https://www.20087.com/2007-10/R_gangtieqiyewenhuajiansheyuguanlizixuBaoGao.html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470e02b62046ed" w:history="1">
        <w:r>
          <w:rPr>
            <w:rStyle w:val="Hyperlink"/>
          </w:rPr>
          <w:t>钢铁企业文化建设与管理咨询报告（2007）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0e02b62046ed" w:history="1">
        <w:r>
          <w:rPr>
            <w:rStyle w:val="Hyperlink"/>
          </w:rPr>
          <w:t>钢铁企业文化建设与管理咨询报告（2007）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0e02b62046ed" w:history="1">
        <w:r>
          <w:rPr>
            <w:rStyle w:val="Hyperlink"/>
          </w:rPr>
          <w:t>钢铁企业文化建设与管理咨询报告（2007）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0e02b62046ed" w:history="1">
        <w:r>
          <w:rPr>
            <w:rStyle w:val="Hyperlink"/>
          </w:rPr>
          <w:t>钢铁企业文化建设与管理咨询报告（2007）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企业文化是企业与生俱有、不断发展变化的，指导与约束企业整体以及员工行为的价值理念。在知识经济时代，企业文化建设对企业发展、经营业绩所起的作用越来越显著，企业文化对形成企业内部凝聚力和外部竞争力所起的作用，也越来越受到人们的重视。人们开始用战略的目光来审视文化。企业文化是企业的重要战略资源，企业文化决定了企业的战略选择、战略谋略。当企业战略与企业文化相匹配时，自觉的文化将构成强大的核心竞争力，推进企业的发展，使其具有长期的竞争优势；当企业战略与现有的企业文化相背离时，文化的&amp;ldquo；抗性&amp;rdquo；便显现出来，阻碍、破坏企业战略的贯彻执行，最终使企业在竞争中失败。研究企业文化的关键在于促使文化这种内在的价值理念更加直接、明晰地凸显出来，用以结合企业的生存与发展环境，判断与企业战略发展的符合性，从而推动企业文化与战略发展目标之间的相互磨合与调整，最终促进企业战略的有效实施，使企业走上可持续性发展的健康之路。首钢集团是有着85年历史的，以钢铁产业为主，兼营电子、建筑、房地产等多种行业的大型国有企业集团。作为我国历史悠久的特大型国有企业，在长期的发展过程中，首钢集团形成了具有其自身特色的优秀企业文化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钢铁企业文化概述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钢铁企业文化的涵义及特征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1.钢铁企业文化的涵义</w:t>
      </w:r>
      <w:r>
        <w:rPr>
          <w:rFonts w:hint="eastAsia"/>
        </w:rPr>
        <w:br/>
      </w:r>
      <w:r>
        <w:rPr>
          <w:rFonts w:hint="eastAsia"/>
        </w:rPr>
        <w:t>　　　　　　2.钢铁企业文化的特征</w:t>
      </w:r>
      <w:r>
        <w:rPr>
          <w:rFonts w:hint="eastAsia"/>
        </w:rPr>
        <w:br/>
      </w:r>
      <w:r>
        <w:rPr>
          <w:rFonts w:hint="eastAsia"/>
        </w:rPr>
        <w:t>　　第3节 钢铁企业文化的构成 63～</w:t>
      </w:r>
      <w:r>
        <w:rPr>
          <w:rFonts w:hint="eastAsia"/>
        </w:rPr>
        <w:br/>
      </w:r>
      <w:r>
        <w:rPr>
          <w:rFonts w:hint="eastAsia"/>
        </w:rPr>
        <w:t>　　　　　　1.钢铁的物质文化</w:t>
      </w:r>
      <w:r>
        <w:rPr>
          <w:rFonts w:hint="eastAsia"/>
        </w:rPr>
        <w:br/>
      </w:r>
      <w:r>
        <w:rPr>
          <w:rFonts w:hint="eastAsia"/>
        </w:rPr>
        <w:t>　　　　　　2.钢铁的技术文化</w:t>
      </w:r>
      <w:r>
        <w:rPr>
          <w:rFonts w:hint="eastAsia"/>
        </w:rPr>
        <w:br/>
      </w:r>
      <w:r>
        <w:rPr>
          <w:rFonts w:hint="eastAsia"/>
        </w:rPr>
        <w:t>　　　　　　3.钢铁的精神文化</w:t>
      </w:r>
      <w:r>
        <w:rPr>
          <w:rFonts w:hint="eastAsia"/>
        </w:rPr>
        <w:br/>
      </w:r>
      <w:r>
        <w:rPr>
          <w:rFonts w:hint="eastAsia"/>
        </w:rPr>
        <w:t>　　第4节 钢铁企业文化的作用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钢铁企业文化的生命周期分析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钢铁企业文化的结构67～</w:t>
      </w:r>
      <w:r>
        <w:rPr>
          <w:rFonts w:hint="eastAsia"/>
        </w:rPr>
        <w:br/>
      </w:r>
      <w:r>
        <w:rPr>
          <w:rFonts w:hint="eastAsia"/>
        </w:rPr>
        <w:t>　　第2节 钢铁企业的创业期文化</w:t>
      </w:r>
      <w:r>
        <w:rPr>
          <w:rFonts w:hint="eastAsia"/>
        </w:rPr>
        <w:br/>
      </w:r>
      <w:r>
        <w:rPr>
          <w:rFonts w:hint="eastAsia"/>
        </w:rPr>
        <w:t>　　第3节 钢铁企业的成长期文化71～</w:t>
      </w:r>
      <w:r>
        <w:rPr>
          <w:rFonts w:hint="eastAsia"/>
        </w:rPr>
        <w:br/>
      </w:r>
      <w:r>
        <w:rPr>
          <w:rFonts w:hint="eastAsia"/>
        </w:rPr>
        <w:t>　　第4节 钢铁企业的成熟期文化</w:t>
      </w:r>
      <w:r>
        <w:rPr>
          <w:rFonts w:hint="eastAsia"/>
        </w:rPr>
        <w:br/>
      </w:r>
      <w:r>
        <w:rPr>
          <w:rFonts w:hint="eastAsia"/>
        </w:rPr>
        <w:t>　　第5节 钢铁企业的衰落期文化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我国钢铁行业企业文化的现状分析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钢铁的涵义</w:t>
      </w:r>
      <w:r>
        <w:rPr>
          <w:rFonts w:hint="eastAsia"/>
        </w:rPr>
        <w:br/>
      </w:r>
      <w:r>
        <w:rPr>
          <w:rFonts w:hint="eastAsia"/>
        </w:rPr>
        <w:t>　　第2节 我国钢铁行业发展现状概述77～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我国钢铁行业企业文化建设的现状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1.我国钢铁行业企业文化的研究现状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2.我国钢铁行业企业文化建设中的误区及原因81～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中国钢铁行业企业文化建设的对策研究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钢铁企业物质文化建设的对策89～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钢铁企业技术文化的建设的对策93～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钢铁企业精神文化的建设的对策99～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通过思想政治教育工作完善钢铁企业文化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首钢集团公司企业文化的调查与评价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首钢集团公司企业文化的分析与诊断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首钢集团公司企业文化建设方案设计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中:智:林:　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70e02b62046ed" w:history="1">
        <w:r>
          <w:rPr>
            <w:rStyle w:val="Hyperlink"/>
          </w:rPr>
          <w:t>钢铁企业文化建设与管理咨询报告（2007）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70e02b62046ed" w:history="1">
        <w:r>
          <w:rPr>
            <w:rStyle w:val="Hyperlink"/>
          </w:rPr>
          <w:t>https://www.20087.com/2007-10/R_gangtieqiyewenhuajiansheyuguanlizixuBaoGao.html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6204bafa45a9" w:history="1">
      <w:r>
        <w:rPr>
          <w:rStyle w:val="Hyperlink"/>
        </w:rPr>
        <w:t>钢铁企业文化建设与管理咨询报告（2007）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angtieqiyewenhuajiansheyuguanlizixuBaoGao.html" TargetMode="External" Id="R1e470e02b62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angtieqiyewenhuajiansheyuguanlizixuBaoGao.html" TargetMode="External" Id="Rddb36204bafa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2007-10-24T00:08:00Z</dcterms:created>
  <dcterms:modified xsi:type="dcterms:W3CDTF">2007-10-24T01:08:00Z</dcterms:modified>
  <dc:subject>钢铁企业文化建设与管理咨询报告（2007）</dc:subject>
  <dc:title>钢铁企业文化建设与管理咨询报告（2007）</dc:title>
  <cp:keywords>钢铁企业文化建设与管理咨询报告（2007）</cp:keywords>
  <dc:description>钢铁企业文化建设与管理咨询报告（2007）</dc:description>
</cp:coreProperties>
</file>