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4a7c77a4e45f8" w:history="1">
              <w:r>
                <w:rPr>
                  <w:rStyle w:val="Hyperlink"/>
                </w:rPr>
                <w:t>零部件产业竞争对手监测报告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4a7c77a4e45f8" w:history="1">
              <w:r>
                <w:rPr>
                  <w:rStyle w:val="Hyperlink"/>
                </w:rPr>
                <w:t>零部件产业竞争对手监测报告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4a7c77a4e45f8" w:history="1">
                <w:r>
                  <w:rPr>
                    <w:rStyle w:val="Hyperlink"/>
                  </w:rPr>
                  <w:t>https://www.20087.com/2007-10/R_lingbujianchanyejingzhengduishoujianBaoGao.html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零部件企业监测</w:t>
      </w:r>
      <w:r>
        <w:rPr>
          <w:rFonts w:hint="eastAsia"/>
        </w:rPr>
        <w:br/>
      </w:r>
      <w:r>
        <w:rPr>
          <w:rFonts w:hint="eastAsia"/>
        </w:rPr>
        <w:t>　　浙江万丰奥华威汽轮股份有限公司</w:t>
      </w:r>
      <w:r>
        <w:rPr>
          <w:rFonts w:hint="eastAsia"/>
        </w:rPr>
        <w:br/>
      </w:r>
      <w:r>
        <w:rPr>
          <w:rFonts w:hint="eastAsia"/>
        </w:rPr>
        <w:t>　　湘火炬汽车集团股份有限公司</w:t>
      </w:r>
      <w:r>
        <w:rPr>
          <w:rFonts w:hint="eastAsia"/>
        </w:rPr>
        <w:br/>
      </w:r>
      <w:r>
        <w:rPr>
          <w:rFonts w:hint="eastAsia"/>
        </w:rPr>
        <w:t>　　昆明云内动力股份有限公司</w:t>
      </w:r>
      <w:r>
        <w:rPr>
          <w:rFonts w:hint="eastAsia"/>
        </w:rPr>
        <w:br/>
      </w:r>
      <w:r>
        <w:rPr>
          <w:rFonts w:hint="eastAsia"/>
        </w:rPr>
        <w:t>　　万向钱潮股份有限公司</w:t>
      </w:r>
      <w:r>
        <w:rPr>
          <w:rFonts w:hint="eastAsia"/>
        </w:rPr>
        <w:br/>
      </w:r>
      <w:r>
        <w:rPr>
          <w:rFonts w:hint="eastAsia"/>
        </w:rPr>
        <w:t>　　无锡威孚高科技股份有限公司</w:t>
      </w:r>
      <w:r>
        <w:rPr>
          <w:rFonts w:hint="eastAsia"/>
        </w:rPr>
        <w:br/>
      </w:r>
      <w:r>
        <w:rPr>
          <w:rFonts w:hint="eastAsia"/>
        </w:rPr>
        <w:t>　　福耀玻璃工业经集团股份有限公司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行业最新政策动态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竞争企纵业的市场活动分析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竞争企业产销情况</w:t>
      </w:r>
      <w:r>
        <w:rPr>
          <w:rFonts w:hint="eastAsia"/>
        </w:rPr>
        <w:br/>
      </w:r>
      <w:r>
        <w:rPr>
          <w:rFonts w:hint="eastAsia"/>
        </w:rPr>
        <w:t>　　5.2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企业工业销售产值分析</w:t>
      </w:r>
      <w:r>
        <w:rPr>
          <w:rFonts w:hint="eastAsia"/>
        </w:rPr>
        <w:br/>
      </w:r>
      <w:r>
        <w:rPr>
          <w:rFonts w:hint="eastAsia"/>
        </w:rPr>
        <w:t>　　7.7 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2007年3月汽车零部件销售收入</w:t>
      </w:r>
      <w:r>
        <w:rPr>
          <w:rFonts w:hint="eastAsia"/>
        </w:rPr>
        <w:br/>
      </w:r>
      <w:r>
        <w:rPr>
          <w:rFonts w:hint="eastAsia"/>
        </w:rPr>
        <w:t>　　图表 2007年3月汽车零部件利润走势</w:t>
      </w:r>
      <w:r>
        <w:rPr>
          <w:rFonts w:hint="eastAsia"/>
        </w:rPr>
        <w:br/>
      </w:r>
      <w:r>
        <w:rPr>
          <w:rFonts w:hint="eastAsia"/>
        </w:rPr>
        <w:t>　　图表 2007年3月汽车零部件出口情况</w:t>
      </w:r>
      <w:r>
        <w:rPr>
          <w:rFonts w:hint="eastAsia"/>
        </w:rPr>
        <w:br/>
      </w:r>
      <w:r>
        <w:rPr>
          <w:rFonts w:hint="eastAsia"/>
        </w:rPr>
        <w:t>　　图表 2007年3月汽车零部横件进口情况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2007年3月企业偿债能力分析</w:t>
      </w:r>
      <w:r>
        <w:rPr>
          <w:rFonts w:hint="eastAsia"/>
        </w:rPr>
        <w:br/>
      </w:r>
      <w:r>
        <w:rPr>
          <w:rFonts w:hint="eastAsia"/>
        </w:rPr>
        <w:t>　　图表 2007年3月企业成本费用分析</w:t>
      </w:r>
      <w:r>
        <w:rPr>
          <w:rFonts w:hint="eastAsia"/>
        </w:rPr>
        <w:br/>
      </w:r>
      <w:r>
        <w:rPr>
          <w:rFonts w:hint="eastAsia"/>
        </w:rPr>
        <w:t>　　图表 2007年3月企业现金流量分析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4a7c77a4e45f8" w:history="1">
        <w:r>
          <w:rPr>
            <w:rStyle w:val="Hyperlink"/>
          </w:rPr>
          <w:t>零部件产业竞争对手监测报告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4a7c77a4e45f8" w:history="1">
        <w:r>
          <w:rPr>
            <w:rStyle w:val="Hyperlink"/>
          </w:rPr>
          <w:t>https://www.20087.com/2007-10/R_lingbujianchanyejingzhengduishoujianBaoGao.html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d6e6651f94a67" w:history="1">
      <w:r>
        <w:rPr>
          <w:rStyle w:val="Hyperlink"/>
        </w:rPr>
        <w:t>零部件产业竞争对手监测报告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lingbujianchanyejingzhengduishoujianBaoGao.html" TargetMode="External" Id="R9bf4a7c77a4e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lingbujianchanyejingzhengduishoujianBaoGao.html" TargetMode="External" Id="R6f5d6e6651f9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2007-10-11T06:29:00Z</dcterms:created>
  <dcterms:modified xsi:type="dcterms:W3CDTF">2007-10-11T07:29:00Z</dcterms:modified>
  <dc:subject>零部件产业竞争对手监测报告</dc:subject>
  <dc:title>零部件产业竞争对手监测报告</dc:title>
  <cp:keywords>零部件产业竞争对手监测报告</cp:keywords>
  <dc:description>零部件产业竞争对手监测报告</dc:description>
</cp:coreProperties>
</file>