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c6e040704670" w:history="1">
              <w:r>
                <w:rPr>
                  <w:rStyle w:val="Hyperlink"/>
                </w:rPr>
                <w:t>2000-2007年内燃机及配件市场评估及2010年综合预测报告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c6e040704670" w:history="1">
              <w:r>
                <w:rPr>
                  <w:rStyle w:val="Hyperlink"/>
                </w:rPr>
                <w:t>2000-2007年内燃机及配件市场评估及2010年综合预测报告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cc6e040704670" w:history="1">
                <w:r>
                  <w:rPr>
                    <w:rStyle w:val="Hyperlink"/>
                  </w:rPr>
                  <w:t>https://www.20087.com/2007-10/R_2000_2007nianneiranjijipeijianshichaBaoGao.html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c6e040704670" w:history="1">
        <w:r>
          <w:rPr>
            <w:rStyle w:val="Hyperlink"/>
          </w:rPr>
          <w:t>2000-2007年内燃机及配件市场评估及2010年综合预测报告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指用于移动或固定用途的往复式、旋转式、火花点火式或压燃式内燃机及配件的制造。但不包括飞机、汽车和摩托车发动机的制造。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-船舶用活塞内燃机、起重机或吊运设备的内燃机、其他内燃机；</w:t>
      </w:r>
      <w:r>
        <w:rPr>
          <w:rFonts w:hint="eastAsia"/>
        </w:rPr>
        <w:br/>
      </w:r>
      <w:r>
        <w:rPr>
          <w:rFonts w:hint="eastAsia"/>
        </w:rPr>
        <w:t>　　　　　　-代用燃料内燃机：煤气内燃机、天然气内燃机、甲醇内燃机、沼气发动机等；</w:t>
      </w:r>
      <w:r>
        <w:rPr>
          <w:rFonts w:hint="eastAsia"/>
        </w:rPr>
        <w:br/>
      </w:r>
      <w:r>
        <w:rPr>
          <w:rFonts w:hint="eastAsia"/>
        </w:rPr>
        <w:t>　　　　　　-上述内燃机零部件及配件。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二、内燃机及配件制造业发展环境及政策解析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四、中国内燃机及配件市场发展现状</w:t>
      </w:r>
      <w:r>
        <w:rPr>
          <w:rFonts w:hint="eastAsia"/>
        </w:rPr>
        <w:br/>
      </w:r>
      <w:r>
        <w:rPr>
          <w:rFonts w:hint="eastAsia"/>
        </w:rPr>
        <w:t>　　　　五、内燃机及配件市场发展中存在的问题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近7年中国内燃机及配件市场规模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2000年以来内燃机及配件业盈利与亏损面变化</w:t>
      </w:r>
      <w:r>
        <w:rPr>
          <w:rFonts w:hint="eastAsia"/>
        </w:rPr>
        <w:br/>
      </w:r>
      <w:r>
        <w:rPr>
          <w:rFonts w:hint="eastAsia"/>
        </w:rPr>
        <w:t>　　第四节 内燃机及配件企业所有制状况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近7年内燃机及配件供给状况及2010年预测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二、2010年内燃机及配件市场供给预测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近7年内燃机及配件需求状况及2010年预测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影响内燃机及配件市场需求的主要因素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近7年内燃机及配件业整体销售能力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二、江苏英田集团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四、上海柴油机股份有限公司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五、沪东重机股份有限公司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七、常柴股份有限公司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八、中国重汽集团杭州发动机有限公司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九、重庆康明斯发动机有限公司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十、安徽全柴集团有限公司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2010年内燃机及配件市场综合预测及展望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内燃机及配件行业2010年市场规模及产销量预测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(中.智.林)机电数据总结与建议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附录A：2007年内燃机及配件行业销售百强企业排名及详细联系方式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c6e040704670" w:history="1">
        <w:r>
          <w:rPr>
            <w:rStyle w:val="Hyperlink"/>
          </w:rPr>
          <w:t>2000-2007年内燃机及配件市场评估及2010年综合预测报告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cc6e040704670" w:history="1">
        <w:r>
          <w:rPr>
            <w:rStyle w:val="Hyperlink"/>
          </w:rPr>
          <w:t>https://www.20087.com/2007-10/R_2000_2007nianneiranjijipeijianshichaBaoGao.html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e5e31f9c24ad3" w:history="1">
      <w:r>
        <w:rPr>
          <w:rStyle w:val="Hyperlink"/>
        </w:rPr>
        <w:t>2000-2007年内燃机及配件市场评估及2010年综合预测报告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neiranjijipeijianshichaBaoGao.html" TargetMode="External" Id="R9ffcc6e04070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neiranjijipeijianshichaBaoGao.html" TargetMode="External" Id="R16fe5e31f9c2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2007-10-30T03:05:00Z</dcterms:created>
  <dcterms:modified xsi:type="dcterms:W3CDTF">2007-10-30T04:05:00Z</dcterms:modified>
  <dc:subject>2000-2007年内燃机及配件市场评估及2010年综合预测报告</dc:subject>
  <dc:title>2000-2007年内燃机及配件市场评估及2010年综合预测报告</dc:title>
  <cp:keywords>2000-2007年内燃机及配件市场评估及2010年综合预测报告</cp:keywords>
  <dc:description>2000-2007年内燃机及配件市场评估及2010年综合预测报告</dc:description>
</cp:coreProperties>
</file>