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470f165384c3d" w:history="1">
              <w:r>
                <w:rPr>
                  <w:rStyle w:val="Hyperlink"/>
                </w:rPr>
                <w:t>2000-2007年切削工具市场评估及2010年综合预测报告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470f165384c3d" w:history="1">
              <w:r>
                <w:rPr>
                  <w:rStyle w:val="Hyperlink"/>
                </w:rPr>
                <w:t>2000-2007年切削工具市场评估及2010年综合预测报告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470f165384c3d" w:history="1">
                <w:r>
                  <w:rPr>
                    <w:rStyle w:val="Hyperlink"/>
                  </w:rPr>
                  <w:t>https://www.20087.com/2007-10/R_2000_2007nianqiexiaogongjushichangpiBaoGao.html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470f165384c3d" w:history="1">
        <w:r>
          <w:rPr>
            <w:rStyle w:val="Hyperlink"/>
          </w:rPr>
          <w:t>2000-2007年切削工具市场评估及2010年综合预测报告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指手工或机床用可互换的切削工具的制造。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-孔加工刀具、车（刨）削刀具、铣削刀具、螺纹刀具、拉削刀具、切齿刀具、其他刀具（速</w:t>
      </w:r>
      <w:r>
        <w:rPr>
          <w:rFonts w:hint="eastAsia"/>
        </w:rPr>
        <w:br/>
      </w:r>
      <w:r>
        <w:rPr>
          <w:rFonts w:hint="eastAsia"/>
        </w:rPr>
        <w:t>　　　　　　钢与硬质合金刀具）；</w:t>
      </w:r>
      <w:r>
        <w:rPr>
          <w:rFonts w:hint="eastAsia"/>
        </w:rPr>
        <w:br/>
      </w:r>
      <w:r>
        <w:rPr>
          <w:rFonts w:hint="eastAsia"/>
        </w:rPr>
        <w:t>　　　　　　-钻头、铰刀、锯条、刀片等；</w:t>
      </w:r>
      <w:r>
        <w:rPr>
          <w:rFonts w:hint="eastAsia"/>
        </w:rPr>
        <w:br/>
      </w:r>
      <w:r>
        <w:rPr>
          <w:rFonts w:hint="eastAsia"/>
        </w:rPr>
        <w:t>　　　　　　-木工刀具、陶瓷刀具、立方氮化硼刀具等；</w:t>
      </w:r>
      <w:r>
        <w:rPr>
          <w:rFonts w:hint="eastAsia"/>
        </w:rPr>
        <w:br/>
      </w:r>
      <w:r>
        <w:rPr>
          <w:rFonts w:hint="eastAsia"/>
        </w:rPr>
        <w:t>　　　　　　-工具系统及其他。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二、切削工具制造业发展环境及政策解析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四、中国切削工具市场发展现状</w:t>
      </w:r>
      <w:r>
        <w:rPr>
          <w:rFonts w:hint="eastAsia"/>
        </w:rPr>
        <w:br/>
      </w:r>
      <w:r>
        <w:rPr>
          <w:rFonts w:hint="eastAsia"/>
        </w:rPr>
        <w:t>　　　　五、切削工具市场发展中存在的问题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近7年中国切削工具市场规模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2000年以来切削工具业盈利与亏损面变化</w:t>
      </w:r>
      <w:r>
        <w:rPr>
          <w:rFonts w:hint="eastAsia"/>
        </w:rPr>
        <w:br/>
      </w:r>
      <w:r>
        <w:rPr>
          <w:rFonts w:hint="eastAsia"/>
        </w:rPr>
        <w:t>　　第四节 切削工具企业所有制状况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近7年切削工具供给状况及2010年预测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二、2010年切削工具市场供给预测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近7年切削工具需求状况及2010年预测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影响切削工具市场需求的主要因素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近7年切削工具业整体销售能力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一、江苏天工集团有限公司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七、马鞍山市沪马机械设备有限责任公司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九、瓦尔特（无锡）有限公司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十、乐清市泰隆铜业有限公司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2010年切削工具市场综合预测及展望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切削工具行业2010年市场规模及产销量预测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(中~智林)机电数据总结与建议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附录A：2007年切削工具行业销售百强企业排名及详细联系方式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470f165384c3d" w:history="1">
        <w:r>
          <w:rPr>
            <w:rStyle w:val="Hyperlink"/>
          </w:rPr>
          <w:t>2000-2007年切削工具市场评估及2010年综合预测报告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470f165384c3d" w:history="1">
        <w:r>
          <w:rPr>
            <w:rStyle w:val="Hyperlink"/>
          </w:rPr>
          <w:t>https://www.20087.com/2007-10/R_2000_2007nianqiexiaogongjushichangpiBaoGao.html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f6385686c44a1" w:history="1">
      <w:r>
        <w:rPr>
          <w:rStyle w:val="Hyperlink"/>
        </w:rPr>
        <w:t>2000-2007年切削工具市场评估及2010年综合预测报告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exiaogongjushichangpiBaoGao.html" TargetMode="External" Id="R834470f16538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exiaogongjushichangpiBaoGao.html" TargetMode="External" Id="R1bdf6385686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2007-10-29T07:03:00Z</dcterms:created>
  <dcterms:modified xsi:type="dcterms:W3CDTF">2007-10-29T08:03:00Z</dcterms:modified>
  <dc:subject>2000-2007年切削工具市场评估及2010年综合预测报告</dc:subject>
  <dc:title>2000-2007年切削工具市场评估及2010年综合预测报告</dc:title>
  <cp:keywords>2000-2007年切削工具市场评估及2010年综合预测报告</cp:keywords>
  <dc:description>2000-2007年切削工具市场评估及2010年综合预测报告</dc:description>
</cp:coreProperties>
</file>