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d2eede4cd4163" w:history="1">
              <w:r>
                <w:rPr>
                  <w:rStyle w:val="Hyperlink"/>
                </w:rPr>
                <w:t>2000-2007年喷枪及类似器具市场评估及2010年综合预测报告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d2eede4cd4163" w:history="1">
              <w:r>
                <w:rPr>
                  <w:rStyle w:val="Hyperlink"/>
                </w:rPr>
                <w:t>2000-2007年喷枪及类似器具市场评估及2010年综合预测报告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d2eede4cd4163" w:history="1">
                <w:r>
                  <w:rPr>
                    <w:rStyle w:val="Hyperlink"/>
                  </w:rPr>
                  <w:t>https://www.20087.com/2007-10/R_2000_2007nianpenqiangjileisiqijushicBaoGao.html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d2eede4cd4163" w:history="1">
        <w:r>
          <w:rPr>
            <w:rStyle w:val="Hyperlink"/>
          </w:rPr>
          <w:t>2000-2007年喷枪及类似器具市场评估及2010年综合预测报告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-灭火器；</w:t>
      </w:r>
      <w:r>
        <w:rPr>
          <w:rFonts w:hint="eastAsia"/>
        </w:rPr>
        <w:br/>
      </w:r>
      <w:r>
        <w:rPr>
          <w:rFonts w:hint="eastAsia"/>
        </w:rPr>
        <w:t>　　　　　　-喷漆枪、喷枪及类似器具；</w:t>
      </w:r>
      <w:r>
        <w:rPr>
          <w:rFonts w:hint="eastAsia"/>
        </w:rPr>
        <w:br/>
      </w:r>
      <w:r>
        <w:rPr>
          <w:rFonts w:hint="eastAsia"/>
        </w:rPr>
        <w:t>　　　　　　-喷汽机、喷砂机及类似喷射机器；</w:t>
      </w:r>
      <w:r>
        <w:rPr>
          <w:rFonts w:hint="eastAsia"/>
        </w:rPr>
        <w:br/>
      </w:r>
      <w:r>
        <w:rPr>
          <w:rFonts w:hint="eastAsia"/>
        </w:rPr>
        <w:t>　　　　　　-家用液体或粉末的喷射、撒播、喷雾机械器具；</w:t>
      </w:r>
      <w:r>
        <w:rPr>
          <w:rFonts w:hint="eastAsia"/>
        </w:rPr>
        <w:br/>
      </w:r>
      <w:r>
        <w:rPr>
          <w:rFonts w:hint="eastAsia"/>
        </w:rPr>
        <w:t>　　　　　　-船用洗舱机、蒸汽清洁机及类似喷射机械；</w:t>
      </w:r>
      <w:r>
        <w:rPr>
          <w:rFonts w:hint="eastAsia"/>
        </w:rPr>
        <w:br/>
      </w:r>
      <w:r>
        <w:rPr>
          <w:rFonts w:hint="eastAsia"/>
        </w:rPr>
        <w:t>　　　　　　-上述设备的零件。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二、喷枪及类似器具制造业发展环境及政策解析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四、中国喷枪及类似器具市场发展现状</w:t>
      </w:r>
      <w:r>
        <w:rPr>
          <w:rFonts w:hint="eastAsia"/>
        </w:rPr>
        <w:br/>
      </w:r>
      <w:r>
        <w:rPr>
          <w:rFonts w:hint="eastAsia"/>
        </w:rPr>
        <w:t>　　　　五、喷枪及类似器具市场发展中存在的问题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近7年中国喷枪及类似器具市场规模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2000年以来喷枪及类似器具业盈利与亏损面变化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喷枪及类似器具企业所有制状况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近7年喷枪及类似器具供给状况及2010年预测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二、2010年喷枪及类似器具市场供给预测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近7年喷枪及类似器具需求状况及2010年预测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影响喷枪及类似器具市场需求的主要因素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近7年喷枪及类似器具业整体销售能力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二、诺信（中国）有限公司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三、青岛三利集团有限公司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四、正恒机械设备制造（深圳）有限公司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五、宁波巨港机械制造有限公司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六、浙江威能消防器材有限公司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七、浙江万安达消防设备有限公司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八、宁波李氏实业有限公司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九、江苏省金象减速机有限公司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2010年喷枪及类似器具市场综合预测及展望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喷枪及类似器具行业2010年市场规模及产销量预测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附录A：2007年喷枪及类似器具行业销售百强企业排名及详细联系方式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d2eede4cd4163" w:history="1">
        <w:r>
          <w:rPr>
            <w:rStyle w:val="Hyperlink"/>
          </w:rPr>
          <w:t>2000-2007年喷枪及类似器具市场评估及2010年综合预测报告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d2eede4cd4163" w:history="1">
        <w:r>
          <w:rPr>
            <w:rStyle w:val="Hyperlink"/>
          </w:rPr>
          <w:t>https://www.20087.com/2007-10/R_2000_2007nianpenqiangjileisiqijushicBaoGao.html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84512cbf74817" w:history="1">
      <w:r>
        <w:rPr>
          <w:rStyle w:val="Hyperlink"/>
        </w:rPr>
        <w:t>2000-2007年喷枪及类似器具市场评估及2010年综合预测报告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penqiangjileisiqijushicBaoGao.html" TargetMode="External" Id="Rf23d2eede4c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penqiangjileisiqijushicBaoGao.html" TargetMode="External" Id="R71f84512cbf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2007-10-30T00:10:00Z</dcterms:created>
  <dcterms:modified xsi:type="dcterms:W3CDTF">2007-10-30T01:10:00Z</dcterms:modified>
  <dc:subject>2000-2007年喷枪及类似器具市场评估及2010年综合预测报告</dc:subject>
  <dc:title>2000-2007年喷枪及类似器具市场评估及2010年综合预测报告</dc:title>
  <cp:keywords>2000-2007年喷枪及类似器具市场评估及2010年综合预测报告</cp:keywords>
  <dc:description>2000-2007年喷枪及类似器具市场评估及2010年综合预测报告</dc:description>
</cp:coreProperties>
</file>