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a07479a794607" w:history="1">
              <w:r>
                <w:rPr>
                  <w:rStyle w:val="Hyperlink"/>
                </w:rPr>
                <w:t>2000-2007年文化办公设备市场评估及2010年综合预测报告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a07479a794607" w:history="1">
              <w:r>
                <w:rPr>
                  <w:rStyle w:val="Hyperlink"/>
                </w:rPr>
                <w:t>2000-2007年文化办公设备市场评估及2010年综合预测报告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7a07479a794607" w:history="1">
                <w:r>
                  <w:rPr>
                    <w:rStyle w:val="Hyperlink"/>
                  </w:rPr>
                  <w:t>https://www.20087.com/2007-10/R_2000_2007nianwenhuabangongshebeishicBaoGao.html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a07479a794607" w:history="1">
        <w:r>
          <w:rPr>
            <w:rStyle w:val="Hyperlink"/>
          </w:rPr>
          <w:t>2000-2007年文化办公设备市场评估及2010年综合预测报告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包括：电影机械制造，幻灯及投影设备制造，照相机及器材制造，复印和胶印设备制造，计算器及货币专用设备制造，其他文化办公设备制造，其他文化办公设备制造其中包括：</w:t>
      </w:r>
      <w:r>
        <w:rPr>
          <w:rFonts w:hint="eastAsia"/>
        </w:rPr>
        <w:br/>
      </w:r>
      <w:r>
        <w:rPr>
          <w:rFonts w:hint="eastAsia"/>
        </w:rPr>
        <w:t>　　　　　　-削笔机、订书机、打孔机、号码机等。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二、文化办公设备制造业发展环境及政策解析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四、中国文化办公设备市场发展现状</w:t>
      </w:r>
      <w:r>
        <w:rPr>
          <w:rFonts w:hint="eastAsia"/>
        </w:rPr>
        <w:br/>
      </w:r>
      <w:r>
        <w:rPr>
          <w:rFonts w:hint="eastAsia"/>
        </w:rPr>
        <w:t>　　　　五、文化办公设备市场发展中存在的问题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近7年中国文化办公设备市场规模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2000年以来文化办公设备业盈利与亏损面变化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文化办公设备企业所有制状况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近7年文化办公设备供给状况及2010年预测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二、2010年文化办公设备市场供给预测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近7年文化办公设备需求状况及2010年预测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影响文化办公设备市场需求的主要因素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近7年文化办公设备业整体销售能力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一、佛山普立华科技有限公司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二、佳能珠海有限公司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三、佳能（中山）办公设备有限公司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四、佳能（苏州）有限公司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五、理光（深圳）工业发展有限公司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六、天津三星光电子有限公司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七、佳能精技（苏州）办公设备有限公司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九、金宝电子（中国）有限公司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十、柯达电子（上海）有限公司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2010年文化办公设备市场综合预测及展望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文化办公设备行业2010年市场规模及产销量预测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[^中智^林^]机电数据总结与建议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附录A：2007年文化办公设备行业销售百强企业排名及详细联系方式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a07479a794607" w:history="1">
        <w:r>
          <w:rPr>
            <w:rStyle w:val="Hyperlink"/>
          </w:rPr>
          <w:t>2000-2007年文化办公设备市场评估及2010年综合预测报告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7a07479a794607" w:history="1">
        <w:r>
          <w:rPr>
            <w:rStyle w:val="Hyperlink"/>
          </w:rPr>
          <w:t>https://www.20087.com/2007-10/R_2000_2007nianwenhuabangongshebeishicBaoGao.html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d7aca52314876" w:history="1">
      <w:r>
        <w:rPr>
          <w:rStyle w:val="Hyperlink"/>
        </w:rPr>
        <w:t>2000-2007年文化办公设备市场评估及2010年综合预测报告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wenhuabangongshebeishicBaoGao.html" TargetMode="External" Id="R4e7a07479a79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wenhuabangongshebeishicBaoGao.html" TargetMode="External" Id="R466d7aca5231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2007-10-28T01:01:00Z</dcterms:created>
  <dcterms:modified xsi:type="dcterms:W3CDTF">2007-10-28T02:01:00Z</dcterms:modified>
  <dc:subject>2000-2007年文化办公设备市场评估及2010年综合预测报告</dc:subject>
  <dc:title>2000-2007年文化办公设备市场评估及2010年综合预测报告</dc:title>
  <cp:keywords>2000-2007年文化办公设备市场评估及2010年综合预测报告</cp:keywords>
  <dc:description>2000-2007年文化办公设备市场评估及2010年综合预测报告</dc:description>
</cp:coreProperties>
</file>