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f09db84ebf44b0" w:history="1">
              <w:r>
                <w:rPr>
                  <w:rStyle w:val="Hyperlink"/>
                </w:rPr>
                <w:t>2000-2007年汽轮机及辅机市场评估及2010年综合预测报告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f09db84ebf44b0" w:history="1">
              <w:r>
                <w:rPr>
                  <w:rStyle w:val="Hyperlink"/>
                </w:rPr>
                <w:t>2000-2007年汽轮机及辅机市场评估及2010年综合预测报告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f09db84ebf44b0" w:history="1">
                <w:r>
                  <w:rPr>
                    <w:rStyle w:val="Hyperlink"/>
                  </w:rPr>
                  <w:t>https://www.20087.com/2007-10/R_2000_2007nianqilunjijifujishichangpiBaoGao.html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f09db84ebf44b0" w:history="1">
        <w:r>
          <w:rPr>
            <w:rStyle w:val="Hyperlink"/>
          </w:rPr>
          <w:t>2000-2007年汽轮机及辅机市场评估及2010年综合预测报告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指汽轮机和燃气轮机（蒸汽涡轮机）的制造。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-船舶动力用汽轮机、类似船用发动机；</w:t>
      </w:r>
      <w:r>
        <w:rPr>
          <w:rFonts w:hint="eastAsia"/>
        </w:rPr>
        <w:br/>
      </w:r>
      <w:r>
        <w:rPr>
          <w:rFonts w:hint="eastAsia"/>
        </w:rPr>
        <w:t>　　　　　　-电站汽轮机、工业汽轮机、燃汽轮机、泵原动机的涡轮机；</w:t>
      </w:r>
      <w:r>
        <w:rPr>
          <w:rFonts w:hint="eastAsia"/>
        </w:rPr>
        <w:br/>
      </w:r>
      <w:r>
        <w:rPr>
          <w:rFonts w:hint="eastAsia"/>
        </w:rPr>
        <w:t>　　　　　　-锅炉涡轮机装置或与完整锅炉配套使用的固定蒸汽发动机；</w:t>
      </w:r>
      <w:r>
        <w:rPr>
          <w:rFonts w:hint="eastAsia"/>
        </w:rPr>
        <w:br/>
      </w:r>
      <w:r>
        <w:rPr>
          <w:rFonts w:hint="eastAsia"/>
        </w:rPr>
        <w:t>　　　　　　-凝汽器、高压加热器、低压加热器、冷却油器、汽轮机旁路装置；</w:t>
      </w:r>
      <w:r>
        <w:rPr>
          <w:rFonts w:hint="eastAsia"/>
        </w:rPr>
        <w:br/>
      </w:r>
      <w:r>
        <w:rPr>
          <w:rFonts w:hint="eastAsia"/>
        </w:rPr>
        <w:t>　　　　　　-其他未列明的蒸汽轮机、汽轮机及其辅机、零部件和配件。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二、汽轮机及辅机制造业发展环境及政策解析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四、中国汽轮机及辅机市场发展现状</w:t>
      </w:r>
      <w:r>
        <w:rPr>
          <w:rFonts w:hint="eastAsia"/>
        </w:rPr>
        <w:br/>
      </w:r>
      <w:r>
        <w:rPr>
          <w:rFonts w:hint="eastAsia"/>
        </w:rPr>
        <w:t>　　　　五、汽轮机及辅机市场发展中存在的问题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近7年中国汽轮机及辅机市场规模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2000年以来汽轮机及辅机业盈利与亏损面变化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汽轮机及辅机企业所有制状况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近7年汽轮机及辅机供给状况及2010年预测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二、2010年汽轮机及辅机市场供给预测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近7年汽轮机及辅机需求状况及2010年预测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影响汽轮机及辅机市场需求的主要因素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近7年汽轮机及辅机业整体销售能力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一、上海汽轮机有限公司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三、东方汽轮机厂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四、杭州汽轮动力集团有限公司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六、上海动力设备有限公司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七、无锡透平叶片有限公司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八、水星海事技术（苏州）有限公司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九、莱阳市汽轮机配件厂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十、德阳东汽电站机械制造有限公司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2010年汽轮机及辅机市场综合预测及展望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汽轮机及辅机行业2010年市场规模及产销量预测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中智林－机电数据总结与建议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附录A：2007年汽轮机及辅机行业销售百强企业排名及详细联系方式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f09db84ebf44b0" w:history="1">
        <w:r>
          <w:rPr>
            <w:rStyle w:val="Hyperlink"/>
          </w:rPr>
          <w:t>2000-2007年汽轮机及辅机市场评估及2010年综合预测报告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f09db84ebf44b0" w:history="1">
        <w:r>
          <w:rPr>
            <w:rStyle w:val="Hyperlink"/>
          </w:rPr>
          <w:t>https://www.20087.com/2007-10/R_2000_2007nianqilunjijifujishichangpiBaoGao.html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b40c84d84445e" w:history="1">
      <w:r>
        <w:rPr>
          <w:rStyle w:val="Hyperlink"/>
        </w:rPr>
        <w:t>2000-2007年汽轮机及辅机市场评估及2010年综合预测报告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qilunjijifujishichangpiBaoGao.html" TargetMode="External" Id="Rbaf09db84ebf44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qilunjijifujishichangpiBaoGao.html" TargetMode="External" Id="R4c1b40c84d8444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2007-10-29T05:46:00Z</dcterms:created>
  <dcterms:modified xsi:type="dcterms:W3CDTF">2007-10-29T06:46:00Z</dcterms:modified>
  <dc:subject>2000-2007年汽轮机及辅机市场评估及2010年综合预测报告</dc:subject>
  <dc:title>2000-2007年汽轮机及辅机市场评估及2010年综合预测报告</dc:title>
  <cp:keywords>2000-2007年汽轮机及辅机市场评估及2010年综合预测报告</cp:keywords>
  <dc:description>2000-2007年汽轮机及辅机市场评估及2010年综合预测报告</dc:description>
</cp:coreProperties>
</file>