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775c7610141aa" w:history="1">
              <w:r>
                <w:rPr>
                  <w:rStyle w:val="Hyperlink"/>
                </w:rPr>
                <w:t>2000-2007年电子工业专用设备市场评估及2010年综合预测报告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775c7610141aa" w:history="1">
              <w:r>
                <w:rPr>
                  <w:rStyle w:val="Hyperlink"/>
                </w:rPr>
                <w:t>2000-2007年电子工业专用设备市场评估及2010年综合预测报告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775c7610141aa" w:history="1">
                <w:r>
                  <w:rPr>
                    <w:rStyle w:val="Hyperlink"/>
                  </w:rPr>
                  <w:t>https://www.20087.com/2007-10/R_2000_2007niandianzigongyezhuanyongshBaoGao.html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775c7610141aa" w:history="1">
        <w:r>
          <w:rPr>
            <w:rStyle w:val="Hyperlink"/>
          </w:rPr>
          <w:t>2000-2007年电子工业专用设备市场评估及2010年综合预测报告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指生产半导体器件、集成电路、电子元件、电真空器件，以及电子设备整机装配专用设备的制造。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生产半导体器件和集成电路专用设备：半导体材料制备、外延和化学机械抛光设备、曝光、刻蚀和匀胶显影设备、扩散、离子注入和快速热处理设备、化学、物理气象淀积和镀铜设备、后序组装和封装生产设备、在线工艺检测设备、中间产品和成品测试设备等；</w:t>
      </w:r>
      <w:r>
        <w:rPr>
          <w:rFonts w:hint="eastAsia"/>
        </w:rPr>
        <w:br/>
      </w:r>
      <w:r>
        <w:rPr>
          <w:rFonts w:hint="eastAsia"/>
        </w:rPr>
        <w:t>　　　　　　-生产电子元件设备：电阻、电位器生产设备、电容器生产设备、陶瓷元件生产设备、磁性材料及元件生产设备、印制电路板生产设备、敏感元器件及传感器设备、频率元器件生产设备等；</w:t>
      </w:r>
      <w:r>
        <w:rPr>
          <w:rFonts w:hint="eastAsia"/>
        </w:rPr>
        <w:br/>
      </w:r>
      <w:r>
        <w:rPr>
          <w:rFonts w:hint="eastAsia"/>
        </w:rPr>
        <w:t>　　　　　　-生产电真空器件专用设备：电子管生产设备、液晶显示器件生产设备、真空开关管生产设备、显像管及电子枪生产设备等；</w:t>
      </w:r>
      <w:r>
        <w:rPr>
          <w:rFonts w:hint="eastAsia"/>
        </w:rPr>
        <w:br/>
      </w:r>
      <w:r>
        <w:rPr>
          <w:rFonts w:hint="eastAsia"/>
        </w:rPr>
        <w:t>　　　　　　-例行试验和可靠性试验设备：力学环境试验设备、气候环境试验设备、可靠性试验设备等；</w:t>
      </w:r>
      <w:r>
        <w:rPr>
          <w:rFonts w:hint="eastAsia"/>
        </w:rPr>
        <w:br/>
      </w:r>
      <w:r>
        <w:rPr>
          <w:rFonts w:hint="eastAsia"/>
        </w:rPr>
        <w:t>　　　　　　-电子整机装联设备：插件（片）机、贴片机、装配生产线、波峰焊接设备、再流焊接设备、表面贴装印刷设备、编带设备、屏蔽等设备；</w:t>
      </w:r>
      <w:r>
        <w:rPr>
          <w:rFonts w:hint="eastAsia"/>
        </w:rPr>
        <w:br/>
      </w:r>
      <w:r>
        <w:rPr>
          <w:rFonts w:hint="eastAsia"/>
        </w:rPr>
        <w:t>　　　　　　-电子工业专用通用设备：超声波设备、精密焊接设备。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二、电子工业专用设备制造业发展环境及政策解析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四、中国电子工业专用设备市场发展现状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五、电子工业专用设备市场发展中存在的问题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近7年中国电子工业专用设备市场规模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2000年以来电子工业专用设备业盈利与亏损面变化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电子工业专用设备企业所有制状况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近7年电子工业专用设备供给状况及2010年预测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二、2010年电子工业专用设备市场供给预测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近7年电子工业专用设备需求状况及2010年预测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影响电子工业专用设备市场需求的主要因素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近7年电子工业专用设备业整体销售能力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一、乐金电子（南京）等离子有限公司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三、禹城市通裕集团公司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四、深圳先进微电子科技有限公司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五、皆利士多层线路板（中山）有限公司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六、理光电装（深圳）电子有限公司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九、莱尔德电子材料（深圳）有限公司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十、潍坊中云机器有限公司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2010年电子工业专用设备市场综合预测及展望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电子工业专用设备行业2010年市场规模及产销量预测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(中~智~林)机电数据总结与建议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附录A：2007年电子工业专用设备行业销售百强企业排名及详细联系方式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775c7610141aa" w:history="1">
        <w:r>
          <w:rPr>
            <w:rStyle w:val="Hyperlink"/>
          </w:rPr>
          <w:t>2000-2007年电子工业专用设备市场评估及2010年综合预测报告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775c7610141aa" w:history="1">
        <w:r>
          <w:rPr>
            <w:rStyle w:val="Hyperlink"/>
          </w:rPr>
          <w:t>https://www.20087.com/2007-10/R_2000_2007niandianzigongyezhuanyongshBaoGao.html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be145c8e40f9" w:history="1">
      <w:r>
        <w:rPr>
          <w:rStyle w:val="Hyperlink"/>
        </w:rPr>
        <w:t>2000-2007年电子工业专用设备市场评估及2010年综合预测报告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gongyezhuanyongshBaoGao.html" TargetMode="External" Id="R37b775c76101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gongyezhuanyongshBaoGao.html" TargetMode="External" Id="R25eebe145c8e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2007-10-16T02:43:00Z</dcterms:created>
  <dcterms:modified xsi:type="dcterms:W3CDTF">2007-10-16T03:43:00Z</dcterms:modified>
  <dc:subject>2000-2007年电子工业专用设备市场评估及2010年综合预测报告</dc:subject>
  <dc:title>2000-2007年电子工业专用设备市场评估及2010年综合预测报告</dc:title>
  <cp:keywords>2000-2007年电子工业专用设备市场评估及2010年综合预测报告</cp:keywords>
  <dc:description>2000-2007年电子工业专用设备市场评估及2010年综合预测报告</dc:description>
</cp:coreProperties>
</file>