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6352fc632442a" w:history="1">
              <w:r>
                <w:rPr>
                  <w:rStyle w:val="Hyperlink"/>
                </w:rPr>
                <w:t>2000-2007年电子计算机整机市场评估及2010年综合预测报告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6352fc632442a" w:history="1">
              <w:r>
                <w:rPr>
                  <w:rStyle w:val="Hyperlink"/>
                </w:rPr>
                <w:t>2000-2007年电子计算机整机市场评估及2010年综合预测报告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c6352fc632442a" w:history="1">
                <w:r>
                  <w:rPr>
                    <w:rStyle w:val="Hyperlink"/>
                  </w:rPr>
                  <w:t>https://www.20087.com/2007-10/R_2000_2007niandianzijisuanjizhengjishBaoGao.html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c6352fc632442a" w:history="1">
        <w:r>
          <w:rPr>
            <w:rStyle w:val="Hyperlink"/>
          </w:rPr>
          <w:t>2000-2007年电子计算机整机市场评估及2010年综合预测报告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指可进行算术运算或逻辑运算，包括中央处理机，并配有输入、输出装置和存储功能及其他外围设备的成套数字系统装置的制造，还包括来件组装电子计算机的加工活动。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-电子计算机：大中小型数字式、模拟式或混合式自动数据处理设备；</w:t>
      </w:r>
      <w:r>
        <w:rPr>
          <w:rFonts w:hint="eastAsia"/>
        </w:rPr>
        <w:br/>
      </w:r>
      <w:r>
        <w:rPr>
          <w:rFonts w:hint="eastAsia"/>
        </w:rPr>
        <w:t>　　　　　　-台式微型计算机，含服务器工作站；</w:t>
      </w:r>
      <w:r>
        <w:rPr>
          <w:rFonts w:hint="eastAsia"/>
        </w:rPr>
        <w:br/>
      </w:r>
      <w:r>
        <w:rPr>
          <w:rFonts w:hint="eastAsia"/>
        </w:rPr>
        <w:t>　　　　　　-便携式计算机：笔记本式电脑、掌上型电脑；</w:t>
      </w:r>
      <w:r>
        <w:rPr>
          <w:rFonts w:hint="eastAsia"/>
        </w:rPr>
        <w:br/>
      </w:r>
      <w:r>
        <w:rPr>
          <w:rFonts w:hint="eastAsia"/>
        </w:rPr>
        <w:t>　　　　　　-学习机、手持式信息终端机、个人数字助理机（PDA）、电子快译通、电子记事本、电子词典等。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二、电子计算机整机制造业发展环境及政策解析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四、中国电子计算机整机市场发展现状</w:t>
      </w:r>
      <w:r>
        <w:rPr>
          <w:rFonts w:hint="eastAsia"/>
        </w:rPr>
        <w:br/>
      </w:r>
      <w:r>
        <w:rPr>
          <w:rFonts w:hint="eastAsia"/>
        </w:rPr>
        <w:t>　　　　五、电子计算机整机市场发展中存在的问题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近7年中国电子计算机整机市场规模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2000年以来电子计算机整机业盈利与亏损面变化</w:t>
      </w:r>
      <w:r>
        <w:rPr>
          <w:rFonts w:hint="eastAsia"/>
        </w:rPr>
        <w:br/>
      </w:r>
      <w:r>
        <w:rPr>
          <w:rFonts w:hint="eastAsia"/>
        </w:rPr>
        <w:t>　　第四节 电子计算机整机企业所有制状况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近7年电子计算机整机供给状况及2010年预测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二、2010年电子计算机整机市场供给预测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近7年电子计算机整机需求状况及2010年预测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影响电子计算机整机市场需求的主要因素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近7年电子计算机整机业整体销售能力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一、鸿富锦精密工业（深圳）有限公司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二、英顺达科技有限公司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三、达功（上海）电脑有限公司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四、联想信息产品（深圳）有限公司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五、达丰（上海）电脑有限公司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六、达业（上海）电脑科技有限公司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七、联想（北京）有限公司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八、戴尔（厦门）有限公司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九、伟创力实业（珠海）有限公司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十、戴尔（中国）有限公司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2010年电子计算机整机市场综合预测及展望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电子计算机整机行业2010年市场规模及产销量预测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[:中:智:林:]机电数据总结与建议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附录A：2007年电子计算机整机行业销售百强企业排名及详细联系方式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6352fc632442a" w:history="1">
        <w:r>
          <w:rPr>
            <w:rStyle w:val="Hyperlink"/>
          </w:rPr>
          <w:t>2000-2007年电子计算机整机市场评估及2010年综合预测报告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c6352fc632442a" w:history="1">
        <w:r>
          <w:rPr>
            <w:rStyle w:val="Hyperlink"/>
          </w:rPr>
          <w:t>https://www.20087.com/2007-10/R_2000_2007niandianzijisuanjizhengjishBaoGao.html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6c607bafe4437" w:history="1">
      <w:r>
        <w:rPr>
          <w:rStyle w:val="Hyperlink"/>
        </w:rPr>
        <w:t>2000-2007年电子计算机整机市场评估及2010年综合预测报告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dianzijisuanjizhengjishBaoGao.html" TargetMode="External" Id="R95c6352fc632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dianzijisuanjizhengjishBaoGao.html" TargetMode="External" Id="R1e96c607bafe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2007-10-16T00:26:00Z</dcterms:created>
  <dcterms:modified xsi:type="dcterms:W3CDTF">2007-10-16T01:26:00Z</dcterms:modified>
  <dc:subject>2000-2007年电子计算机整机市场评估及2010年综合预测报告</dc:subject>
  <dc:title>2000-2007年电子计算机整机市场评估及2010年综合预测报告</dc:title>
  <cp:keywords>2000-2007年电子计算机整机市场评估及2010年综合预测报告</cp:keywords>
  <dc:description>2000-2007年电子计算机整机市场评估及2010年综合预测报告</dc:description>
</cp:coreProperties>
</file>