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9a4a371ed41e0" w:history="1">
              <w:r>
                <w:rPr>
                  <w:rStyle w:val="Hyperlink"/>
                </w:rPr>
                <w:t>2007年中国化学纤维行业数据统计分析报告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9a4a371ed41e0" w:history="1">
              <w:r>
                <w:rPr>
                  <w:rStyle w:val="Hyperlink"/>
                </w:rPr>
                <w:t>2007年中国化学纤维行业数据统计分析报告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9a4a371ed41e0" w:history="1">
                <w:r>
                  <w:rPr>
                    <w:rStyle w:val="Hyperlink"/>
                  </w:rPr>
                  <w:t>https://www.20087.com/2007-10/R_2007huaxuexianweishujutongjifenxiBaoGao.html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2007年化学纤维行业概况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2006年化学纤维行业回顾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2007年化学纤维行业运行统计</w:t>
      </w:r>
      <w:r>
        <w:rPr>
          <w:rFonts w:hint="eastAsia"/>
        </w:rPr>
        <w:br/>
      </w:r>
      <w:r>
        <w:rPr>
          <w:rFonts w:hint="eastAsia"/>
        </w:rPr>
        <w:t>　　第一节 2007年化学纤维行业投资情况</w:t>
      </w:r>
      <w:r>
        <w:rPr>
          <w:rFonts w:hint="eastAsia"/>
        </w:rPr>
        <w:br/>
      </w:r>
      <w:r>
        <w:rPr>
          <w:rFonts w:hint="eastAsia"/>
        </w:rPr>
        <w:t>　　第二节 2007年化学纤维行业收益情况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2007年化学纤维行业产销情况分析</w:t>
      </w:r>
      <w:r>
        <w:rPr>
          <w:rFonts w:hint="eastAsia"/>
        </w:rPr>
        <w:br/>
      </w:r>
      <w:r>
        <w:rPr>
          <w:rFonts w:hint="eastAsia"/>
        </w:rPr>
        <w:t>　　第一节 2007年化学纤维行业生产分析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2007年化学纤维行业销售情况分析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2007年化学纤华维行业区域分析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2007年化学纤维行业进出口分析</w:t>
      </w:r>
      <w:r>
        <w:rPr>
          <w:rFonts w:hint="eastAsia"/>
        </w:rPr>
        <w:br/>
      </w:r>
      <w:r>
        <w:rPr>
          <w:rFonts w:hint="eastAsia"/>
        </w:rPr>
        <w:t>　　第一节 2007年化学纤维行业进出口数量分析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2007年化学纤维行业进出口金额分析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2007年化学纤维行业进出口主要国家分析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2007年化学纤纵维行业企业产销分析</w:t>
      </w:r>
      <w:r>
        <w:rPr>
          <w:rFonts w:hint="eastAsia"/>
        </w:rPr>
        <w:br/>
      </w:r>
      <w:r>
        <w:rPr>
          <w:rFonts w:hint="eastAsia"/>
        </w:rPr>
        <w:t>　　第一节 新乡白鹭化纤公司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大庆石化公司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仪征化纤公司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2007年化学纤维行业资产负债状况分析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2007年化学纤维行业资产状况分析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2007年化学纤维行业负债状况分析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2007年化学纤维行业资产运营状况分析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2007年化学纤维行业成本费用分析</w:t>
      </w:r>
      <w:r>
        <w:rPr>
          <w:rFonts w:hint="eastAsia"/>
        </w:rPr>
        <w:br/>
      </w:r>
      <w:r>
        <w:rPr>
          <w:rFonts w:hint="eastAsia"/>
        </w:rPr>
        <w:t>　　第一节 2007年化学纤维行业管理费用分析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2007年化学纤维行业财务费用率分析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2007年化学纤维行业成本费用分析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节2007年化学纤维行业盈利能力分析</w:t>
      </w:r>
      <w:r>
        <w:rPr>
          <w:rFonts w:hint="eastAsia"/>
        </w:rPr>
        <w:br/>
      </w:r>
      <w:r>
        <w:rPr>
          <w:rFonts w:hint="eastAsia"/>
        </w:rPr>
        <w:t>　　第一节 2007年化学纤维行业产品销售收入分析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中智⋅林⋅　2007年化学纤维行业利润总额分析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新乡白鹭化纤公司主要财务指标</w:t>
      </w:r>
      <w:r>
        <w:rPr>
          <w:rFonts w:hint="eastAsia"/>
        </w:rPr>
        <w:br/>
      </w:r>
      <w:r>
        <w:rPr>
          <w:rFonts w:hint="eastAsia"/>
        </w:rPr>
        <w:t>　　图表 大庆石化公司主要财务指标</w:t>
      </w:r>
      <w:r>
        <w:rPr>
          <w:rFonts w:hint="eastAsia"/>
        </w:rPr>
        <w:br/>
      </w:r>
      <w:r>
        <w:rPr>
          <w:rFonts w:hint="eastAsia"/>
        </w:rPr>
        <w:t>　　图表 仪征化纤公司主要财务指标</w:t>
      </w:r>
      <w:r>
        <w:rPr>
          <w:rFonts w:hint="eastAsia"/>
        </w:rPr>
        <w:br/>
      </w:r>
      <w:r>
        <w:rPr>
          <w:rFonts w:hint="eastAsia"/>
        </w:rPr>
        <w:t>　　图表 2007年化学纤维行业固定资产净值平均余额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2007年化学纤维行业利润总额示意图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2007年化学纤维行业资产走势示意图</w:t>
      </w:r>
      <w:r>
        <w:rPr>
          <w:rFonts w:hint="eastAsia"/>
        </w:rPr>
        <w:br/>
      </w:r>
      <w:r>
        <w:rPr>
          <w:rFonts w:hint="eastAsia"/>
        </w:rPr>
        <w:t>　　图表 2007年化学纤维行业负债走势示意图</w:t>
      </w:r>
      <w:r>
        <w:rPr>
          <w:rFonts w:hint="eastAsia"/>
        </w:rPr>
        <w:br/>
      </w:r>
      <w:r>
        <w:rPr>
          <w:rFonts w:hint="eastAsia"/>
        </w:rPr>
        <w:t>　　图表 2007年化学纤维行业资产负债率走势示意图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2007年化学纤维行业产品出横口数量</w:t>
      </w:r>
      <w:r>
        <w:rPr>
          <w:rFonts w:hint="eastAsia"/>
        </w:rPr>
        <w:br/>
      </w:r>
      <w:r>
        <w:rPr>
          <w:rFonts w:hint="eastAsia"/>
        </w:rPr>
        <w:t>　　图表 2007年化学纤维行业产品出口国家</w:t>
      </w:r>
      <w:r>
        <w:rPr>
          <w:rFonts w:hint="eastAsia"/>
        </w:rPr>
        <w:br/>
      </w:r>
      <w:r>
        <w:rPr>
          <w:rFonts w:hint="eastAsia"/>
        </w:rPr>
        <w:t>　　图表 2007年化学纤维行业产品出口金额</w:t>
      </w:r>
      <w:r>
        <w:rPr>
          <w:rFonts w:hint="eastAsia"/>
        </w:rPr>
        <w:br/>
      </w:r>
      <w:r>
        <w:rPr>
          <w:rFonts w:hint="eastAsia"/>
        </w:rPr>
        <w:t>　　图表 2007年化学纤维行业产品进口数量</w:t>
      </w:r>
      <w:r>
        <w:rPr>
          <w:rFonts w:hint="eastAsia"/>
        </w:rPr>
        <w:br/>
      </w:r>
      <w:r>
        <w:rPr>
          <w:rFonts w:hint="eastAsia"/>
        </w:rPr>
        <w:t>　　图表 2007年化学纤维行业产品进口金额</w:t>
      </w:r>
      <w:r>
        <w:rPr>
          <w:rFonts w:hint="eastAsia"/>
        </w:rPr>
        <w:br/>
      </w:r>
      <w:r>
        <w:rPr>
          <w:rFonts w:hint="eastAsia"/>
        </w:rPr>
        <w:t>　　图表 2007年化学纤维行业产品进口国家</w:t>
      </w:r>
      <w:r>
        <w:rPr>
          <w:rFonts w:hint="eastAsia"/>
        </w:rPr>
        <w:br/>
      </w:r>
      <w:r>
        <w:rPr>
          <w:rFonts w:hint="eastAsia"/>
        </w:rPr>
        <w:t>　　图表 2007年化学纤维行业企业数量分布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9a4a371ed41e0" w:history="1">
        <w:r>
          <w:rPr>
            <w:rStyle w:val="Hyperlink"/>
          </w:rPr>
          <w:t>2007年中国化学纤维行业数据统计分析报告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9a4a371ed41e0" w:history="1">
        <w:r>
          <w:rPr>
            <w:rStyle w:val="Hyperlink"/>
          </w:rPr>
          <w:t>https://www.20087.com/2007-10/R_2007huaxuexianweishujutongjifenxiBaoGao.html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906222d8a49b1" w:history="1">
      <w:r>
        <w:rPr>
          <w:rStyle w:val="Hyperlink"/>
        </w:rPr>
        <w:t>2007年中国化学纤维行业数据统计分析报告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huaxuexianweishujutongjifenxiBaoGao.html" TargetMode="External" Id="R28d9a4a371ed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huaxuexianweishujutongjifenxiBaoGao.html" TargetMode="External" Id="R1ea906222d8a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2007-10-06T06:54:00Z</dcterms:created>
  <dcterms:modified xsi:type="dcterms:W3CDTF">2007-10-06T07:54:00Z</dcterms:modified>
  <dc:subject>2007年中国化学纤维行业数据统计分析报告</dc:subject>
  <dc:title>2007年中国化学纤维行业数据统计分析报告</dc:title>
  <cp:keywords>2007年中国化学纤维行业数据统计分析报告</cp:keywords>
  <dc:description>2007年中国化学纤维行业数据统计分析报告</dc:description>
</cp:coreProperties>
</file>