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5c616f562491d" w:history="1">
              <w:r>
                <w:rPr>
                  <w:rStyle w:val="Hyperlink"/>
                </w:rPr>
                <w:t>2007年1-7月医药制造业现状及趋势数据分析报告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5c616f562491d" w:history="1">
              <w:r>
                <w:rPr>
                  <w:rStyle w:val="Hyperlink"/>
                </w:rPr>
                <w:t>2007年1-7月医药制造业现状及趋势数据分析报告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5c616f562491d" w:history="1">
                <w:r>
                  <w:rPr>
                    <w:rStyle w:val="Hyperlink"/>
                  </w:rPr>
                  <w:t>https://www.20087.com/2007-10/R_2007nian1_7yueyiyaozhizaoyexianzhuanBaoGao.html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45c616f562491d" w:history="1">
        <w:r>
          <w:rPr>
            <w:rStyle w:val="Hyperlink"/>
          </w:rPr>
          <w:t>2007年1-7月医药制造业现状及趋势数据分析报告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5c616f562491d" w:history="1">
        <w:r>
          <w:rPr>
            <w:rStyle w:val="Hyperlink"/>
          </w:rPr>
          <w:t>2007年1-7月医药制造业现状及趋势数据分析报告</w:t>
        </w:r>
      </w:hyperlink>
      <w:r>
        <w:rPr>
          <w:rFonts w:hint="eastAsia"/>
        </w:rPr>
        <w:t>》作者生物医药产业研究课题组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5c616f562491d" w:history="1">
        <w:r>
          <w:rPr>
            <w:rStyle w:val="Hyperlink"/>
          </w:rPr>
          <w:t>2007年1-7月医药制造业现状及趋势数据分析报告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○全 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○东部地区：总产值（亿元），同期增长（%）；出口交货值（亿元），同期增长（%）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○中部地区：总产值（亿元），同期增长（%）；出口交货值（亿元），同期增长（%）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○西部地区：总产值（亿元），同期增长（%）；出口交货值（亿元），同期增长（%）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○北　京 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○天　津：总产值（亿元），同期增长（%）；出口交货值（亿元），同期增长（%）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○内蒙古：总产值（亿元），同期增长（%）；出口交货值（亿元），同期增长（%）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○辽　宁：总产值（亿元），同期增长（%）；出口交货值（亿元），同期增长（%）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○吉　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○黑龙江：总产值（亿元），同期增长（%）；出口交货值（亿元），同期增长（%）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○上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○浙　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○安　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○福　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○海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○重 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○四　川：总产值（亿元），同期增长（%）；出口交货值（亿元），同期增长（%）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○贵　州：总产值（亿元），同期增长（%）；出口交货值（亿元），同期增长（%）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○云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○陕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○甘　肃：总产值（亿元），同期增长（%）；出口交货值（亿元），同期增长（%）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○青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○宁　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○新　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●1-7月医药制造业现状分析</w:t>
      </w:r>
      <w:r>
        <w:rPr>
          <w:rFonts w:hint="eastAsia"/>
        </w:rPr>
        <w:br/>
      </w:r>
      <w:r>
        <w:rPr>
          <w:rFonts w:hint="eastAsia"/>
        </w:rPr>
        <w:t>　　●1-7月医药制造业趋势分析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5c616f562491d" w:history="1">
        <w:r>
          <w:rPr>
            <w:rStyle w:val="Hyperlink"/>
          </w:rPr>
          <w:t>2007年1-7月医药制造业现状及趋势数据分析报告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5c616f562491d" w:history="1">
        <w:r>
          <w:rPr>
            <w:rStyle w:val="Hyperlink"/>
          </w:rPr>
          <w:t>https://www.20087.com/2007-10/R_2007nian1_7yueyiyaozhizaoyexianzhuanBaoGao.html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c38e9137d44a1" w:history="1">
      <w:r>
        <w:rPr>
          <w:rStyle w:val="Hyperlink"/>
        </w:rPr>
        <w:t>2007年1-7月医药制造业现状及趋势数据分析报告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1_7yueyiyaozhizaoyexianzhuanBaoGao.html" TargetMode="External" Id="R1945c616f562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1_7yueyiyaozhizaoyexianzhuanBaoGao.html" TargetMode="External" Id="R740c38e9137d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2007-10-28T01:58:00Z</dcterms:created>
  <dcterms:modified xsi:type="dcterms:W3CDTF">2007-10-28T02:58:00Z</dcterms:modified>
  <dc:subject>2007年1-7月医药制造业现状及趋势数据分析报告</dc:subject>
  <dc:title>2007年1-7月医药制造业现状及趋势数据分析报告</dc:title>
  <cp:keywords>2007年1-7月医药制造业现状及趋势数据分析报告</cp:keywords>
  <dc:description>2007年1-7月医药制造业现状及趋势数据分析报告</dc:description>
</cp:coreProperties>
</file>