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8bdf6b44b44b6" w:history="1">
              <w:r>
                <w:rPr>
                  <w:rStyle w:val="Hyperlink"/>
                </w:rPr>
                <w:t>2007年1-7月福建房地产开发现状及趋势数据分析报告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8bdf6b44b44b6" w:history="1">
              <w:r>
                <w:rPr>
                  <w:rStyle w:val="Hyperlink"/>
                </w:rPr>
                <w:t>2007年1-7月福建房地产开发现状及趋势数据分析报告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8bdf6b44b44b6" w:history="1">
                <w:r>
                  <w:rPr>
                    <w:rStyle w:val="Hyperlink"/>
                  </w:rPr>
                  <w:t>https://www.20087.com/2007-10/R_2007nian1_7yuefujianfangdichankaifaxBaoGao.html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28bdf6b44b44b6" w:history="1">
        <w:r>
          <w:rPr>
            <w:rStyle w:val="Hyperlink"/>
          </w:rPr>
          <w:t>2007年1-7月福建房地产开发现状及趋势数据分析报告</w:t>
        </w:r>
      </w:hyperlink>
      <w:r>
        <w:rPr>
          <w:rFonts w:hint="eastAsia"/>
        </w:rPr>
        <w:t>》优势根据客户要求增加指定内容</w:t>
      </w:r>
      <w:r>
        <w:rPr>
          <w:rFonts w:hint="eastAsia"/>
        </w:rPr>
        <w:br/>
      </w:r>
      <w:r>
        <w:rPr>
          <w:rFonts w:hint="eastAsia"/>
        </w:rPr>
        <w:t>　　《</w:t>
      </w:r>
      <w:hyperlink r:id="Raa28bdf6b44b44b6" w:history="1">
        <w:r>
          <w:rPr>
            <w:rStyle w:val="Hyperlink"/>
          </w:rPr>
          <w:t>2007年1-7月福建房地产开发现状及趋势数据分析报告</w:t>
        </w:r>
      </w:hyperlink>
      <w:r>
        <w:rPr>
          <w:rFonts w:hint="eastAsia"/>
        </w:rPr>
        <w:t>》形式动态研究报告（现成报告内容+客户指定内容+现时内容）</w:t>
      </w:r>
      <w:r>
        <w:rPr>
          <w:rFonts w:hint="eastAsia"/>
        </w:rPr>
        <w:br/>
      </w:r>
      <w:r>
        <w:rPr>
          <w:rFonts w:hint="eastAsia"/>
        </w:rPr>
        <w:t>　　《</w:t>
      </w:r>
      <w:hyperlink r:id="Raa28bdf6b44b44b6" w:history="1">
        <w:r>
          <w:rPr>
            <w:rStyle w:val="Hyperlink"/>
          </w:rPr>
          <w:t>2007年1-7月福建房地产开发现状及趋势数据分析报告</w:t>
        </w:r>
      </w:hyperlink>
      <w:r>
        <w:rPr>
          <w:rFonts w:hint="eastAsia"/>
        </w:rPr>
        <w:t>》作者房地产业研究课题组</w:t>
      </w:r>
      <w:r>
        <w:rPr>
          <w:rFonts w:hint="eastAsia"/>
        </w:rPr>
        <w:br/>
      </w:r>
      <w:r>
        <w:rPr>
          <w:rFonts w:hint="eastAsia"/>
        </w:rPr>
        <w:t>　　●综述</w:t>
      </w:r>
      <w:r>
        <w:rPr>
          <w:rFonts w:hint="eastAsia"/>
        </w:rPr>
        <w:br/>
      </w:r>
      <w:r>
        <w:rPr>
          <w:rFonts w:hint="eastAsia"/>
        </w:rPr>
        <w:t>　　●投资增长速度加快，建安投资带动作用明显</w:t>
      </w:r>
      <w:r>
        <w:rPr>
          <w:rFonts w:hint="eastAsia"/>
        </w:rPr>
        <w:br/>
      </w:r>
      <w:r>
        <w:rPr>
          <w:rFonts w:hint="eastAsia"/>
        </w:rPr>
        <w:t>　　○1-7月全省房地产开发完成投资额，比上年同期增长及增幅</w:t>
      </w:r>
      <w:r>
        <w:rPr>
          <w:rFonts w:hint="eastAsia"/>
        </w:rPr>
        <w:br/>
      </w:r>
      <w:r>
        <w:rPr>
          <w:rFonts w:hint="eastAsia"/>
        </w:rPr>
        <w:t>　　○比上年同期，百分点及占比</w:t>
      </w:r>
      <w:r>
        <w:rPr>
          <w:rFonts w:hint="eastAsia"/>
        </w:rPr>
        <w:br/>
      </w:r>
      <w:r>
        <w:rPr>
          <w:rFonts w:hint="eastAsia"/>
        </w:rPr>
        <w:t>　　○拉动城镇固定资产投资百分点</w:t>
      </w:r>
      <w:r>
        <w:rPr>
          <w:rFonts w:hint="eastAsia"/>
        </w:rPr>
        <w:br/>
      </w:r>
      <w:r>
        <w:rPr>
          <w:rFonts w:hint="eastAsia"/>
        </w:rPr>
        <w:t>　　○福州市完成投资金额及增长率</w:t>
      </w:r>
      <w:r>
        <w:rPr>
          <w:rFonts w:hint="eastAsia"/>
        </w:rPr>
        <w:br/>
      </w:r>
      <w:r>
        <w:rPr>
          <w:rFonts w:hint="eastAsia"/>
        </w:rPr>
        <w:t>　　○厦门市完成投资金额及增长率</w:t>
      </w:r>
      <w:r>
        <w:rPr>
          <w:rFonts w:hint="eastAsia"/>
        </w:rPr>
        <w:br/>
      </w:r>
      <w:r>
        <w:rPr>
          <w:rFonts w:hint="eastAsia"/>
        </w:rPr>
        <w:t>　　○两市占全部房地产开发投资比重及拉动全省房地产开发投资增长百分点</w:t>
      </w:r>
      <w:r>
        <w:rPr>
          <w:rFonts w:hint="eastAsia"/>
        </w:rPr>
        <w:br/>
      </w:r>
      <w:r>
        <w:rPr>
          <w:rFonts w:hint="eastAsia"/>
        </w:rPr>
        <w:t>　　○1-7月全省建安投资金额，增长率，增幅及占比</w:t>
      </w:r>
      <w:r>
        <w:rPr>
          <w:rFonts w:hint="eastAsia"/>
        </w:rPr>
        <w:br/>
      </w:r>
      <w:r>
        <w:rPr>
          <w:rFonts w:hint="eastAsia"/>
        </w:rPr>
        <w:t>　　○土地购置费支出金额，增长率及增幅</w:t>
      </w:r>
      <w:r>
        <w:rPr>
          <w:rFonts w:hint="eastAsia"/>
        </w:rPr>
        <w:br/>
      </w:r>
      <w:r>
        <w:rPr>
          <w:rFonts w:hint="eastAsia"/>
        </w:rPr>
        <w:t>　　●建设总量增加，新开工面积高位增长</w:t>
      </w:r>
      <w:r>
        <w:rPr>
          <w:rFonts w:hint="eastAsia"/>
        </w:rPr>
        <w:br/>
      </w:r>
      <w:r>
        <w:rPr>
          <w:rFonts w:hint="eastAsia"/>
        </w:rPr>
        <w:t>　　○1-7月全省完成开发土地面积，比上年同期增长率及增幅</w:t>
      </w:r>
      <w:r>
        <w:rPr>
          <w:rFonts w:hint="eastAsia"/>
        </w:rPr>
        <w:br/>
      </w:r>
      <w:r>
        <w:rPr>
          <w:rFonts w:hint="eastAsia"/>
        </w:rPr>
        <w:t>　　○商品房施工面积，增长率及增幅</w:t>
      </w:r>
      <w:r>
        <w:rPr>
          <w:rFonts w:hint="eastAsia"/>
        </w:rPr>
        <w:br/>
      </w:r>
      <w:r>
        <w:rPr>
          <w:rFonts w:hint="eastAsia"/>
        </w:rPr>
        <w:t>　　○其中：新开工面积，增长率及增幅</w:t>
      </w:r>
      <w:r>
        <w:rPr>
          <w:rFonts w:hint="eastAsia"/>
        </w:rPr>
        <w:br/>
      </w:r>
      <w:r>
        <w:rPr>
          <w:rFonts w:hint="eastAsia"/>
        </w:rPr>
        <w:t>　　○商品房竣工面积，增长率，增幅及比1-6月百分点，比上年同期百分点</w:t>
      </w:r>
      <w:r>
        <w:rPr>
          <w:rFonts w:hint="eastAsia"/>
        </w:rPr>
        <w:br/>
      </w:r>
      <w:r>
        <w:rPr>
          <w:rFonts w:hint="eastAsia"/>
        </w:rPr>
        <w:t>　　●住房供应结构调整显著，经济适用房建设步伐加快</w:t>
      </w:r>
      <w:r>
        <w:rPr>
          <w:rFonts w:hint="eastAsia"/>
        </w:rPr>
        <w:br/>
      </w:r>
      <w:r>
        <w:rPr>
          <w:rFonts w:hint="eastAsia"/>
        </w:rPr>
        <w:t>　　○1-7月全省经济适用房完成投资金额，比上年同期增长率及百分点</w:t>
      </w:r>
      <w:r>
        <w:rPr>
          <w:rFonts w:hint="eastAsia"/>
        </w:rPr>
        <w:br/>
      </w:r>
      <w:r>
        <w:rPr>
          <w:rFonts w:hint="eastAsia"/>
        </w:rPr>
        <w:t>　　○经济适用房施工面积，增长率及占比</w:t>
      </w:r>
      <w:r>
        <w:rPr>
          <w:rFonts w:hint="eastAsia"/>
        </w:rPr>
        <w:br/>
      </w:r>
      <w:r>
        <w:rPr>
          <w:rFonts w:hint="eastAsia"/>
        </w:rPr>
        <w:t>　　○其中新开工面积，增长倍数及占住宅新开工面积的比重</w:t>
      </w:r>
      <w:r>
        <w:rPr>
          <w:rFonts w:hint="eastAsia"/>
        </w:rPr>
        <w:br/>
      </w:r>
      <w:r>
        <w:rPr>
          <w:rFonts w:hint="eastAsia"/>
        </w:rPr>
        <w:t>　　○经济适用房竣工面积，增长倍数及占住宅竣工房屋面积的比重</w:t>
      </w:r>
      <w:r>
        <w:rPr>
          <w:rFonts w:hint="eastAsia"/>
        </w:rPr>
        <w:br/>
      </w:r>
      <w:r>
        <w:rPr>
          <w:rFonts w:hint="eastAsia"/>
        </w:rPr>
        <w:t>　　●商品房销售增幅有所回升，二手房交易活跃</w:t>
      </w:r>
      <w:r>
        <w:rPr>
          <w:rFonts w:hint="eastAsia"/>
        </w:rPr>
        <w:br/>
      </w:r>
      <w:r>
        <w:rPr>
          <w:rFonts w:hint="eastAsia"/>
        </w:rPr>
        <w:t>　　○1-7月，全省商品房销售面积，比上年同期增长及百分点</w:t>
      </w:r>
      <w:r>
        <w:rPr>
          <w:rFonts w:hint="eastAsia"/>
        </w:rPr>
        <w:br/>
      </w:r>
      <w:r>
        <w:rPr>
          <w:rFonts w:hint="eastAsia"/>
        </w:rPr>
        <w:t>　　○1-7月全省二手房交易面积，增长率，成交金额及增长率</w:t>
      </w:r>
      <w:r>
        <w:rPr>
          <w:rFonts w:hint="eastAsia"/>
        </w:rPr>
        <w:br/>
      </w:r>
      <w:r>
        <w:rPr>
          <w:rFonts w:hint="eastAsia"/>
        </w:rPr>
        <w:t>　　深度分析</w:t>
      </w:r>
      <w:r>
        <w:rPr>
          <w:rFonts w:hint="eastAsia"/>
        </w:rPr>
        <w:br/>
      </w:r>
      <w:r>
        <w:rPr>
          <w:rFonts w:hint="eastAsia"/>
        </w:rPr>
        <w:t>　　●概述</w:t>
      </w:r>
      <w:r>
        <w:rPr>
          <w:rFonts w:hint="eastAsia"/>
        </w:rPr>
        <w:br/>
      </w:r>
      <w:r>
        <w:rPr>
          <w:rFonts w:hint="eastAsia"/>
        </w:rPr>
        <w:t>　　●1-7月福建房地产开发现状分析</w:t>
      </w:r>
      <w:r>
        <w:rPr>
          <w:rFonts w:hint="eastAsia"/>
        </w:rPr>
        <w:br/>
      </w:r>
      <w:r>
        <w:rPr>
          <w:rFonts w:hint="eastAsia"/>
        </w:rPr>
        <w:t>　　●1-7月福建房地产开发趋势分析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8bdf6b44b44b6" w:history="1">
        <w:r>
          <w:rPr>
            <w:rStyle w:val="Hyperlink"/>
          </w:rPr>
          <w:t>2007年1-7月福建房地产开发现状及趋势数据分析报告</w:t>
        </w:r>
      </w:hyperlink>
      <w:r>
        <w:rPr>
          <w:color w:val="C00000"/>
        </w:rPr>
        <w:t>》，报告编号：</w:t>
      </w:r>
      <w:r>
        <w:rPr>
          <w:rFonts w:hint="eastAsia"/>
          <w:color w:val="C00000"/>
        </w:rPr>
        <w:t>02AA1A3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8bdf6b44b44b6" w:history="1">
        <w:r>
          <w:rPr>
            <w:rStyle w:val="Hyperlink"/>
          </w:rPr>
          <w:t>https://www.20087.com/2007-10/R_2007nian1_7yuefujianfangdichankaifaxBaoGao.html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296f94f7547d7" w:history="1">
      <w:r>
        <w:rPr>
          <w:rStyle w:val="Hyperlink"/>
        </w:rPr>
        <w:t>2007年1-7月福建房地产开发现状及趋势数据分析报告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1_7yuefujianfangdichankaifaxBaoGao.html" TargetMode="External" Id="Raa28bdf6b44b44b6" /></Relationships>
</file>

<file path=word/_rels/header2.xml.rels>&#65279;<?xml version="1.0" encoding="utf-8"?><Relationships xmlns="http://schemas.openxmlformats.org/package/2006/relationships"><Relationship Type="http://schemas.openxmlformats.org/officeDocument/2006/relationships/hyperlink" Target="https://www.20087.com/2007-10/R_2007nian1_7yuefujianfangdichankaifaxBaoGao.html" TargetMode="External" Id="R19d296f94f75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2007-10-28T05:18:00Z</dcterms:created>
  <dcterms:modified xsi:type="dcterms:W3CDTF">2007-10-28T06:18:00Z</dcterms:modified>
  <dc:subject>2007年1-7月福建房地产开发现状及趋势数据分析报告</dc:subject>
  <dc:title>2007年1-7月福建房地产开发现状及趋势数据分析报告</dc:title>
  <cp:keywords>2007年1-7月福建房地产开发现状及趋势数据分析报告</cp:keywords>
  <dc:description>2007年1-7月福建房地产开发现状及趋势数据分析报告</dc:description>
</cp:coreProperties>
</file>