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94d1d1f27412a" w:history="1">
              <w:r>
                <w:rPr>
                  <w:rStyle w:val="Hyperlink"/>
                </w:rPr>
                <w:t>2007-2008年中国商业地产行业研究年度报告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94d1d1f27412a" w:history="1">
              <w:r>
                <w:rPr>
                  <w:rStyle w:val="Hyperlink"/>
                </w:rPr>
                <w:t>2007-2008年中国商业地产行业研究年度报告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94d1d1f27412a" w:history="1">
                <w:r>
                  <w:rPr>
                    <w:rStyle w:val="Hyperlink"/>
                  </w:rPr>
                  <w:t>https://www.20087.com/2007-10/R_2007_2008shangyedichanyanjiuniandu436BaoGao.html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 5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商业地产开发模式分析</w:t>
      </w:r>
      <w:r>
        <w:rPr>
          <w:rFonts w:hint="eastAsia"/>
        </w:rPr>
        <w:br/>
      </w:r>
      <w:r>
        <w:rPr>
          <w:rFonts w:hint="eastAsia"/>
        </w:rPr>
        <w:t>　　1、商业地产开发的几种主要模式</w:t>
      </w:r>
      <w:r>
        <w:rPr>
          <w:rFonts w:hint="eastAsia"/>
        </w:rPr>
        <w:br/>
      </w:r>
      <w:r>
        <w:rPr>
          <w:rFonts w:hint="eastAsia"/>
        </w:rPr>
        <w:t>　　2、商业地产开发新模式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1、房地产开发资金来源情况：以贷款、自筹和上市为主</w:t>
      </w:r>
      <w:r>
        <w:rPr>
          <w:rFonts w:hint="eastAsia"/>
        </w:rPr>
        <w:br/>
      </w:r>
      <w:r>
        <w:rPr>
          <w:rFonts w:hint="eastAsia"/>
        </w:rPr>
        <w:t>　　2、土地市场分析：土地供应收紧，囤积得到一定遏制</w:t>
      </w:r>
      <w:r>
        <w:rPr>
          <w:rFonts w:hint="eastAsia"/>
        </w:rPr>
        <w:br/>
      </w:r>
      <w:r>
        <w:rPr>
          <w:rFonts w:hint="eastAsia"/>
        </w:rPr>
        <w:t>　　3、商业地产开发投资状况：投资热度不减，但增速趋缓</w:t>
      </w:r>
      <w:r>
        <w:rPr>
          <w:rFonts w:hint="eastAsia"/>
        </w:rPr>
        <w:br/>
      </w:r>
      <w:r>
        <w:rPr>
          <w:rFonts w:hint="eastAsia"/>
        </w:rPr>
        <w:t>　　4、商业地产需求分析：需求较为旺盛，但受供给、政策、商业和人民币汇率等影响较大</w:t>
      </w:r>
      <w:r>
        <w:rPr>
          <w:rFonts w:hint="eastAsia"/>
        </w:rPr>
        <w:br/>
      </w:r>
      <w:r>
        <w:rPr>
          <w:rFonts w:hint="eastAsia"/>
        </w:rPr>
        <w:t>　　5、商业地产价格分析：上涨趋势明显，售租比进一步扩大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2、办公楼市场分析</w:t>
      </w:r>
      <w:r>
        <w:rPr>
          <w:rFonts w:hint="eastAsia"/>
        </w:rPr>
        <w:br/>
      </w:r>
      <w:r>
        <w:rPr>
          <w:rFonts w:hint="eastAsia"/>
        </w:rPr>
        <w:t>　　3、商业营业用房市场分析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1、投资完成额市场结构</w:t>
      </w:r>
      <w:r>
        <w:rPr>
          <w:rFonts w:hint="eastAsia"/>
        </w:rPr>
        <w:br/>
      </w:r>
      <w:r>
        <w:rPr>
          <w:rFonts w:hint="eastAsia"/>
        </w:rPr>
        <w:t>　　2、销售额市场结构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 44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49</w:t>
      </w:r>
      <w:r>
        <w:rPr>
          <w:rFonts w:hint="eastAsia"/>
        </w:rPr>
        <w:br/>
      </w:r>
      <w:r>
        <w:rPr>
          <w:rFonts w:hint="eastAsia"/>
        </w:rPr>
        <w:t>　　（一）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（三） 世茂房地产控股有限公司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金融街控股股份有限公司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 大连万达集团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2、2007年集团进展</w:t>
      </w:r>
      <w:r>
        <w:rPr>
          <w:rFonts w:hint="eastAsia"/>
        </w:rPr>
        <w:br/>
      </w:r>
      <w:r>
        <w:rPr>
          <w:rFonts w:hint="eastAsia"/>
        </w:rPr>
        <w:t>　　六、行业发展趋势分析 68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1、政策发展趋势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4、融资模式发展趋势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 76</w:t>
      </w:r>
      <w:r>
        <w:rPr>
          <w:rFonts w:hint="eastAsia"/>
        </w:rPr>
        <w:br/>
      </w:r>
      <w:r>
        <w:rPr>
          <w:rFonts w:hint="eastAsia"/>
        </w:rPr>
        <w:t>　　（一） 招商策略</w:t>
      </w:r>
      <w:r>
        <w:rPr>
          <w:rFonts w:hint="eastAsia"/>
        </w:rPr>
        <w:br/>
      </w:r>
      <w:r>
        <w:rPr>
          <w:rFonts w:hint="eastAsia"/>
        </w:rPr>
        <w:t>　　1、主力商户优先招商</w:t>
      </w:r>
      <w:r>
        <w:rPr>
          <w:rFonts w:hint="eastAsia"/>
        </w:rPr>
        <w:br/>
      </w:r>
      <w:r>
        <w:rPr>
          <w:rFonts w:hint="eastAsia"/>
        </w:rPr>
        <w:t>　　2、品牌商户带动招商</w:t>
      </w:r>
      <w:r>
        <w:rPr>
          <w:rFonts w:hint="eastAsia"/>
        </w:rPr>
        <w:br/>
      </w:r>
      <w:r>
        <w:rPr>
          <w:rFonts w:hint="eastAsia"/>
        </w:rPr>
        <w:t>　　3、广告招商</w:t>
      </w:r>
      <w:r>
        <w:rPr>
          <w:rFonts w:hint="eastAsia"/>
        </w:rPr>
        <w:br/>
      </w:r>
      <w:r>
        <w:rPr>
          <w:rFonts w:hint="eastAsia"/>
        </w:rPr>
        <w:t>　　4、定向招商</w:t>
      </w:r>
      <w:r>
        <w:rPr>
          <w:rFonts w:hint="eastAsia"/>
        </w:rPr>
        <w:br/>
      </w:r>
      <w:r>
        <w:rPr>
          <w:rFonts w:hint="eastAsia"/>
        </w:rPr>
        <w:t>　　5、优惠招商</w:t>
      </w:r>
      <w:r>
        <w:rPr>
          <w:rFonts w:hint="eastAsia"/>
        </w:rPr>
        <w:br/>
      </w:r>
      <w:r>
        <w:rPr>
          <w:rFonts w:hint="eastAsia"/>
        </w:rPr>
        <w:t>　　（二） 服务策略</w:t>
      </w:r>
      <w:r>
        <w:rPr>
          <w:rFonts w:hint="eastAsia"/>
        </w:rPr>
        <w:br/>
      </w:r>
      <w:r>
        <w:rPr>
          <w:rFonts w:hint="eastAsia"/>
        </w:rPr>
        <w:t>　　1、树立服务理念</w:t>
      </w:r>
      <w:r>
        <w:rPr>
          <w:rFonts w:hint="eastAsia"/>
        </w:rPr>
        <w:br/>
      </w:r>
      <w:r>
        <w:rPr>
          <w:rFonts w:hint="eastAsia"/>
        </w:rPr>
        <w:t>　　2、进行服务创新</w:t>
      </w:r>
      <w:r>
        <w:rPr>
          <w:rFonts w:hint="eastAsia"/>
        </w:rPr>
        <w:br/>
      </w:r>
      <w:r>
        <w:rPr>
          <w:rFonts w:hint="eastAsia"/>
        </w:rPr>
        <w:t>　　（三） 经营模式选择</w:t>
      </w:r>
      <w:r>
        <w:rPr>
          <w:rFonts w:hint="eastAsia"/>
        </w:rPr>
        <w:br/>
      </w:r>
      <w:r>
        <w:rPr>
          <w:rFonts w:hint="eastAsia"/>
        </w:rPr>
        <w:t>　　1、零散销售、统一经营</w:t>
      </w:r>
      <w:r>
        <w:rPr>
          <w:rFonts w:hint="eastAsia"/>
        </w:rPr>
        <w:br/>
      </w:r>
      <w:r>
        <w:rPr>
          <w:rFonts w:hint="eastAsia"/>
        </w:rPr>
        <w:t>　　2、零散销售、各自经营</w:t>
      </w:r>
      <w:r>
        <w:rPr>
          <w:rFonts w:hint="eastAsia"/>
        </w:rPr>
        <w:br/>
      </w:r>
      <w:r>
        <w:rPr>
          <w:rFonts w:hint="eastAsia"/>
        </w:rPr>
        <w:t>　　3、整体出售、整体经营</w:t>
      </w:r>
      <w:r>
        <w:rPr>
          <w:rFonts w:hint="eastAsia"/>
        </w:rPr>
        <w:br/>
      </w:r>
      <w:r>
        <w:rPr>
          <w:rFonts w:hint="eastAsia"/>
        </w:rPr>
        <w:t>　　4、整体出租、整体经营</w:t>
      </w:r>
      <w:r>
        <w:rPr>
          <w:rFonts w:hint="eastAsia"/>
        </w:rPr>
        <w:br/>
      </w:r>
      <w:r>
        <w:rPr>
          <w:rFonts w:hint="eastAsia"/>
        </w:rPr>
        <w:t>　　5、零散出租、各自经营</w:t>
      </w:r>
      <w:r>
        <w:rPr>
          <w:rFonts w:hint="eastAsia"/>
        </w:rPr>
        <w:br/>
      </w:r>
      <w:r>
        <w:rPr>
          <w:rFonts w:hint="eastAsia"/>
        </w:rPr>
        <w:t>　　（四） 业态组合策略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行业各生命周期的特征</w:t>
      </w:r>
      <w:r>
        <w:rPr>
          <w:rFonts w:hint="eastAsia"/>
        </w:rPr>
        <w:br/>
      </w:r>
      <w:r>
        <w:rPr>
          <w:rFonts w:hint="eastAsia"/>
        </w:rPr>
        <w:t>　　表2 保利地产财务状况分析</w:t>
      </w:r>
      <w:r>
        <w:rPr>
          <w:rFonts w:hint="eastAsia"/>
        </w:rPr>
        <w:br/>
      </w:r>
      <w:r>
        <w:rPr>
          <w:rFonts w:hint="eastAsia"/>
        </w:rPr>
        <w:t>　　表3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表4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表5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表6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表7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表9 2007-2011年商业地产各类产品销售额的预测值（亿元）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2001-2006年中国财政收支状况</w:t>
      </w:r>
      <w:r>
        <w:rPr>
          <w:rFonts w:hint="eastAsia"/>
        </w:rPr>
        <w:br/>
      </w:r>
      <w:r>
        <w:rPr>
          <w:rFonts w:hint="eastAsia"/>
        </w:rPr>
        <w:t>　　图9 2001-2005年中国财政收支结构</w:t>
      </w:r>
      <w:r>
        <w:rPr>
          <w:rFonts w:hint="eastAsia"/>
        </w:rPr>
        <w:br/>
      </w:r>
      <w:r>
        <w:rPr>
          <w:rFonts w:hint="eastAsia"/>
        </w:rPr>
        <w:t>　　图10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图19 2003-2006年商业地产投资完成额及其增长率变化分析</w:t>
      </w:r>
      <w:r>
        <w:rPr>
          <w:rFonts w:hint="eastAsia"/>
        </w:rPr>
        <w:br/>
      </w:r>
      <w:r>
        <w:rPr>
          <w:rFonts w:hint="eastAsia"/>
        </w:rPr>
        <w:t>　　图20 2003-2006年商业地产销售面积及其增长率变化分析</w:t>
      </w:r>
      <w:r>
        <w:rPr>
          <w:rFonts w:hint="eastAsia"/>
        </w:rPr>
        <w:br/>
      </w:r>
      <w:r>
        <w:rPr>
          <w:rFonts w:hint="eastAsia"/>
        </w:rPr>
        <w:t>　　图21 2003-2006年商业地产销售额及其增长率变化分析</w:t>
      </w:r>
      <w:r>
        <w:rPr>
          <w:rFonts w:hint="eastAsia"/>
        </w:rPr>
        <w:br/>
      </w:r>
      <w:r>
        <w:rPr>
          <w:rFonts w:hint="eastAsia"/>
        </w:rPr>
        <w:t>　　图22 2003年-2007年7月商业地产销售面积及其增长率变化分析</w:t>
      </w:r>
      <w:r>
        <w:rPr>
          <w:rFonts w:hint="eastAsia"/>
        </w:rPr>
        <w:br/>
      </w:r>
      <w:r>
        <w:rPr>
          <w:rFonts w:hint="eastAsia"/>
        </w:rPr>
        <w:t>　　图23 2001年-2007年上半年商业用房租赁价格指数变化分析</w:t>
      </w:r>
      <w:r>
        <w:rPr>
          <w:rFonts w:hint="eastAsia"/>
        </w:rPr>
        <w:br/>
      </w:r>
      <w:r>
        <w:rPr>
          <w:rFonts w:hint="eastAsia"/>
        </w:rPr>
        <w:t>　　图24 2001年-2007年上半年办公用房租赁价格指数变化分析</w:t>
      </w:r>
      <w:r>
        <w:rPr>
          <w:rFonts w:hint="eastAsia"/>
        </w:rPr>
        <w:br/>
      </w:r>
      <w:r>
        <w:rPr>
          <w:rFonts w:hint="eastAsia"/>
        </w:rPr>
        <w:t>　　图27 2003-2006年全国办公楼销售额变化情况</w:t>
      </w:r>
      <w:r>
        <w:rPr>
          <w:rFonts w:hint="eastAsia"/>
        </w:rPr>
        <w:br/>
      </w:r>
      <w:r>
        <w:rPr>
          <w:rFonts w:hint="eastAsia"/>
        </w:rPr>
        <w:t>　　图29 2003-2006年全国办公楼平均销售价格变动情况</w:t>
      </w:r>
      <w:r>
        <w:rPr>
          <w:rFonts w:hint="eastAsia"/>
        </w:rPr>
        <w:br/>
      </w:r>
      <w:r>
        <w:rPr>
          <w:rFonts w:hint="eastAsia"/>
        </w:rPr>
        <w:t>　　图30 2003-2006年全国办公楼投资完成额变化情况</w:t>
      </w:r>
      <w:r>
        <w:rPr>
          <w:rFonts w:hint="eastAsia"/>
        </w:rPr>
        <w:br/>
      </w:r>
      <w:r>
        <w:rPr>
          <w:rFonts w:hint="eastAsia"/>
        </w:rPr>
        <w:t>　　图31 2003-2006年全国办公楼新开工面积变化情况</w:t>
      </w:r>
      <w:r>
        <w:rPr>
          <w:rFonts w:hint="eastAsia"/>
        </w:rPr>
        <w:br/>
      </w:r>
      <w:r>
        <w:rPr>
          <w:rFonts w:hint="eastAsia"/>
        </w:rPr>
        <w:t>　　图32 2003-2006年全国商业营业用房销售额变化情况</w:t>
      </w:r>
      <w:r>
        <w:rPr>
          <w:rFonts w:hint="eastAsia"/>
        </w:rPr>
        <w:br/>
      </w:r>
      <w:r>
        <w:rPr>
          <w:rFonts w:hint="eastAsia"/>
        </w:rPr>
        <w:t>　　图33 2003-2006年全国商业营业用房销售面积变化情况</w:t>
      </w:r>
      <w:r>
        <w:rPr>
          <w:rFonts w:hint="eastAsia"/>
        </w:rPr>
        <w:br/>
      </w:r>
      <w:r>
        <w:rPr>
          <w:rFonts w:hint="eastAsia"/>
        </w:rPr>
        <w:t>　　图34 2003-2006年全国商业营业用房销售价格变化情况</w:t>
      </w:r>
      <w:r>
        <w:rPr>
          <w:rFonts w:hint="eastAsia"/>
        </w:rPr>
        <w:br/>
      </w:r>
      <w:r>
        <w:rPr>
          <w:rFonts w:hint="eastAsia"/>
        </w:rPr>
        <w:t>　　图37 2003-2006年商业地产市场结构（按投资完成额分）</w:t>
      </w:r>
      <w:r>
        <w:rPr>
          <w:rFonts w:hint="eastAsia"/>
        </w:rPr>
        <w:br/>
      </w:r>
      <w:r>
        <w:rPr>
          <w:rFonts w:hint="eastAsia"/>
        </w:rPr>
        <w:t>　　图39 2006年办公楼品牌市场结构</w:t>
      </w:r>
      <w:r>
        <w:rPr>
          <w:rFonts w:hint="eastAsia"/>
        </w:rPr>
        <w:br/>
      </w:r>
      <w:r>
        <w:rPr>
          <w:rFonts w:hint="eastAsia"/>
        </w:rPr>
        <w:t>　　图40 2006年商业营业用房品牌市场结构</w:t>
      </w:r>
      <w:r>
        <w:rPr>
          <w:rFonts w:hint="eastAsia"/>
        </w:rPr>
        <w:br/>
      </w:r>
      <w:r>
        <w:rPr>
          <w:rFonts w:hint="eastAsia"/>
        </w:rPr>
        <w:t>　　图41 房地产开发的价值链</w:t>
      </w:r>
      <w:r>
        <w:rPr>
          <w:rFonts w:hint="eastAsia"/>
        </w:rPr>
        <w:br/>
      </w:r>
      <w:r>
        <w:rPr>
          <w:rFonts w:hint="eastAsia"/>
        </w:rPr>
        <w:t>　　图42 零售业的产业价值链</w:t>
      </w:r>
      <w:r>
        <w:rPr>
          <w:rFonts w:hint="eastAsia"/>
        </w:rPr>
        <w:br/>
      </w:r>
      <w:r>
        <w:rPr>
          <w:rFonts w:hint="eastAsia"/>
        </w:rPr>
        <w:t>　　图43 商业地产开发各利益个体的关系</w:t>
      </w:r>
      <w:r>
        <w:rPr>
          <w:rFonts w:hint="eastAsia"/>
        </w:rPr>
        <w:br/>
      </w:r>
      <w:r>
        <w:rPr>
          <w:rFonts w:hint="eastAsia"/>
        </w:rPr>
        <w:t>　　图44 2006年中期和2007年中期中国国贸获利能力比较</w:t>
      </w:r>
      <w:r>
        <w:rPr>
          <w:rFonts w:hint="eastAsia"/>
        </w:rPr>
        <w:br/>
      </w:r>
      <w:r>
        <w:rPr>
          <w:rFonts w:hint="eastAsia"/>
        </w:rPr>
        <w:t>　　图45 2006年中期和2007年中期中国国贸偿债能力比较</w:t>
      </w:r>
      <w:r>
        <w:rPr>
          <w:rFonts w:hint="eastAsia"/>
        </w:rPr>
        <w:br/>
      </w:r>
      <w:r>
        <w:rPr>
          <w:rFonts w:hint="eastAsia"/>
        </w:rPr>
        <w:t>　　图46 2006年中期和2007年中期中国国贸获利能力比较</w:t>
      </w:r>
      <w:r>
        <w:rPr>
          <w:rFonts w:hint="eastAsia"/>
        </w:rPr>
        <w:br/>
      </w:r>
      <w:r>
        <w:rPr>
          <w:rFonts w:hint="eastAsia"/>
        </w:rPr>
        <w:t>　　图47 2006年中期和2007年中期中国国贸获利能力比较</w:t>
      </w:r>
      <w:r>
        <w:rPr>
          <w:rFonts w:hint="eastAsia"/>
        </w:rPr>
        <w:br/>
      </w:r>
      <w:r>
        <w:rPr>
          <w:rFonts w:hint="eastAsia"/>
        </w:rPr>
        <w:t>　　图48 2006年中期和2007年中期中国国贸获利能力比较</w:t>
      </w:r>
      <w:r>
        <w:rPr>
          <w:rFonts w:hint="eastAsia"/>
        </w:rPr>
        <w:br/>
      </w:r>
      <w:r>
        <w:rPr>
          <w:rFonts w:hint="eastAsia"/>
        </w:rPr>
        <w:t>　　图49 2003年-2006年保利地产主营业务收入及其增长率变化情况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图50 2006年保利地产主营业务收入构成（按产业分）</w:t>
      </w:r>
      <w:r>
        <w:rPr>
          <w:rFonts w:hint="eastAsia"/>
        </w:rPr>
        <w:br/>
      </w:r>
      <w:r>
        <w:rPr>
          <w:rFonts w:hint="eastAsia"/>
        </w:rPr>
        <w:t>　　图51 2006年保利地产主营业务收入构成（按区域分）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图52 2003年-2007上半年世茂地产营业额及其增长率变化情况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图53 2007年上半年世茂地产营业额构成（按业务分）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图54 2007年上半年金融街营业收入结构</w:t>
      </w:r>
      <w:r>
        <w:rPr>
          <w:rFonts w:hint="eastAsia"/>
        </w:rPr>
        <w:br/>
      </w:r>
      <w:r>
        <w:rPr>
          <w:rFonts w:hint="eastAsia"/>
        </w:rPr>
        <w:t>　　图55 2006年中期和2007年中期金融街获利能力比较</w:t>
      </w:r>
      <w:r>
        <w:rPr>
          <w:rFonts w:hint="eastAsia"/>
        </w:rPr>
        <w:br/>
      </w:r>
      <w:r>
        <w:rPr>
          <w:rFonts w:hint="eastAsia"/>
        </w:rPr>
        <w:t>　　图56 2006年中期和2007年中期金融街获利能力比较</w:t>
      </w:r>
      <w:r>
        <w:rPr>
          <w:rFonts w:hint="eastAsia"/>
        </w:rPr>
        <w:br/>
      </w:r>
      <w:r>
        <w:rPr>
          <w:rFonts w:hint="eastAsia"/>
        </w:rPr>
        <w:t>　　图57 2006年中期和2007年中期金融街获利能力比较</w:t>
      </w:r>
      <w:r>
        <w:rPr>
          <w:rFonts w:hint="eastAsia"/>
        </w:rPr>
        <w:br/>
      </w:r>
      <w:r>
        <w:rPr>
          <w:rFonts w:hint="eastAsia"/>
        </w:rPr>
        <w:t>　　图58 2006年中期和2007年中期金融街获利能力比较</w:t>
      </w:r>
      <w:r>
        <w:rPr>
          <w:rFonts w:hint="eastAsia"/>
        </w:rPr>
        <w:br/>
      </w:r>
      <w:r>
        <w:rPr>
          <w:rFonts w:hint="eastAsia"/>
        </w:rPr>
        <w:t>　　图59 2006年中期和2007年中期金融街获利能力比较</w:t>
      </w:r>
      <w:r>
        <w:rPr>
          <w:rFonts w:hint="eastAsia"/>
        </w:rPr>
        <w:br/>
      </w:r>
      <w:r>
        <w:rPr>
          <w:rFonts w:hint="eastAsia"/>
        </w:rPr>
        <w:t>　　图60 商业地产销售额与GDP的散点图与相关图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图61 商业地产销售额与固定资产投资额的散点图与相关图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图62 商业地产销售额与居民消费水平的散点图与相关图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94d1d1f27412a" w:history="1">
        <w:r>
          <w:rPr>
            <w:rStyle w:val="Hyperlink"/>
          </w:rPr>
          <w:t>2007-2008年中国商业地产行业研究年度报告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94d1d1f27412a" w:history="1">
        <w:r>
          <w:rPr>
            <w:rStyle w:val="Hyperlink"/>
          </w:rPr>
          <w:t>https://www.20087.com/2007-10/R_2007_2008shangyedichanyanjiuniandu436BaoGao.html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3d7d0a724f9d" w:history="1">
      <w:r>
        <w:rPr>
          <w:rStyle w:val="Hyperlink"/>
        </w:rPr>
        <w:t>2007-2008年中国商业地产行业研究年度报告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shangyedichanyanjiuniandu436BaoGao.html" TargetMode="External" Id="R0ab94d1d1f27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shangyedichanyanjiuniandu436BaoGao.html" TargetMode="External" Id="R85e83d7d0a72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2007-10-09T04:15:00Z</dcterms:created>
  <dcterms:modified xsi:type="dcterms:W3CDTF">2007-10-09T05:15:00Z</dcterms:modified>
  <dc:subject>2007-2008年中国商业地产行业研究年度报告</dc:subject>
  <dc:title>2007-2008年中国商业地产行业研究年度报告</dc:title>
  <cp:keywords>2007-2008年中国商业地产行业研究年度报告</cp:keywords>
  <dc:description>2007-2008年中国商业地产行业研究年度报告</dc:description>
</cp:coreProperties>
</file>