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5f8e9ace04d3c" w:history="1">
              <w:r>
                <w:rPr>
                  <w:rStyle w:val="Hyperlink"/>
                </w:rPr>
                <w:t>2007-2008电子元件授权代理商企业竞争力战略研究报告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5f8e9ace04d3c" w:history="1">
              <w:r>
                <w:rPr>
                  <w:rStyle w:val="Hyperlink"/>
                </w:rPr>
                <w:t>2007-2008电子元件授权代理商企业竞争力战略研究报告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e5f8e9ace04d3c" w:history="1">
                <w:r>
                  <w:rPr>
                    <w:rStyle w:val="Hyperlink"/>
                  </w:rPr>
                  <w:t>https://www.20087.com/2007-10/R_dianziyuanjianshouquandailishangqiyeBaoGao.html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e5f8e9ace04d3c" w:history="1">
        <w:r>
          <w:rPr>
            <w:rStyle w:val="Hyperlink"/>
          </w:rPr>
          <w:t>2007-2008电子元件授权代理商企业竞争力战略研究报告</w:t>
        </w:r>
      </w:hyperlink>
      <w:r>
        <w:rPr>
          <w:rFonts w:hint="eastAsia"/>
        </w:rPr>
        <w:t>》形式动态研究报告（现成报告内容+客户指定内容+现时内容）</w:t>
      </w:r>
      <w:r>
        <w:rPr>
          <w:rFonts w:hint="eastAsia"/>
        </w:rPr>
        <w:br/>
      </w:r>
      <w:r>
        <w:rPr>
          <w:rFonts w:hint="eastAsia"/>
        </w:rPr>
        <w:t>　　《</w:t>
      </w:r>
      <w:hyperlink r:id="R99e5f8e9ace04d3c" w:history="1">
        <w:r>
          <w:rPr>
            <w:rStyle w:val="Hyperlink"/>
          </w:rPr>
          <w:t>2007-2008电子元件授权代理商企业竞争力战略研究报告</w:t>
        </w:r>
      </w:hyperlink>
      <w:r>
        <w:rPr>
          <w:rFonts w:hint="eastAsia"/>
        </w:rPr>
        <w:t>》作者企业竞争力研究课题组</w:t>
      </w:r>
      <w:r>
        <w:rPr>
          <w:rFonts w:hint="eastAsia"/>
        </w:rPr>
        <w:br/>
      </w:r>
      <w:r>
        <w:rPr>
          <w:rFonts w:hint="eastAsia"/>
        </w:rPr>
        <w:t>　　《</w:t>
      </w:r>
      <w:hyperlink r:id="R99e5f8e9ace04d3c" w:history="1">
        <w:r>
          <w:rPr>
            <w:rStyle w:val="Hyperlink"/>
          </w:rPr>
          <w:t>2007-2008电子元件授权代理商企业竞争力战略研究报告</w:t>
        </w:r>
      </w:hyperlink>
      <w:r>
        <w:rPr>
          <w:rFonts w:hint="eastAsia"/>
        </w:rPr>
        <w:t>》优势根据客户要求增加指定内容</w:t>
      </w:r>
      <w:r>
        <w:rPr>
          <w:rFonts w:hint="eastAsia"/>
        </w:rPr>
        <w:br/>
      </w:r>
      <w:r>
        <w:rPr>
          <w:rFonts w:hint="eastAsia"/>
        </w:rPr>
        <w:t>　　《</w:t>
      </w:r>
      <w:hyperlink r:id="R99e5f8e9ace04d3c" w:history="1">
        <w:r>
          <w:rPr>
            <w:rStyle w:val="Hyperlink"/>
          </w:rPr>
          <w:t>2007-2008电子元件授权代理商企业竞争力战略研究报告</w:t>
        </w:r>
      </w:hyperlink>
      <w:r>
        <w:rPr>
          <w:rFonts w:hint="eastAsia"/>
        </w:rPr>
        <w:t>》提示</w:t>
      </w:r>
      <w:r>
        <w:rPr>
          <w:rFonts w:hint="eastAsia"/>
        </w:rPr>
        <w:br/>
      </w:r>
      <w:r>
        <w:rPr>
          <w:rFonts w:hint="eastAsia"/>
        </w:rPr>
        <w:t>　　电子元件是所有3C产品的基础和灵魂，因此电子元件的发展对整个3C产业起到推动和制约作用，同时随着3C产业的快速发展和成长，电子元件及电子元件分销行业成为国民经济的重要组成部分。电子元件授权代理商作为电子元件分销行业最重要的组成部分，其运作的效率对国内电子科技产业有重要的影响。本报告通过对行业特点的分析及电子元件市场分销市场的分析及研究，提出了电子元件授权分销商为了适应市场的竞争，最好采取一种成本及差异化混合战略，在追求公司低成本的条件下，尽量为客户提供更多的增值服务，让客户为愿意支付更高的价格以取得更好的产品和服务。为了实现此战略，本报告提出了一个电子元件授权代理商提高其竞争力的分析模型，我们认为电子元件授权代理商为了提高其公司的竞争力，必须建立和完善其八方面的管理水平，其中包括企业代理产品线、技术支持能力、成本、交货周期、企业文化和人力资源、信息系统、品牌知名度和关系营销等方面。</w:t>
      </w:r>
      <w:r>
        <w:rPr>
          <w:rFonts w:hint="eastAsia"/>
        </w:rPr>
        <w:br/>
      </w:r>
      <w:r>
        <w:rPr>
          <w:rFonts w:hint="eastAsia"/>
        </w:rPr>
        <w:t>　　《</w:t>
      </w:r>
      <w:hyperlink r:id="R99e5f8e9ace04d3c" w:history="1">
        <w:r>
          <w:rPr>
            <w:rStyle w:val="Hyperlink"/>
          </w:rPr>
          <w:t>2007-2008电子元件授权代理商企业竞争力战略研究报告</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电子元件授权代理商企业外部环境分析与评价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中国3C行业现状及发展趋势分析</w:t>
      </w:r>
      <w:r>
        <w:rPr>
          <w:rFonts w:hint="eastAsia"/>
        </w:rPr>
        <w:br/>
      </w:r>
      <w:r>
        <w:rPr>
          <w:rFonts w:hint="eastAsia"/>
        </w:rPr>
        <w:t>　　　　　　1.3 C行业分析</w:t>
      </w:r>
      <w:r>
        <w:rPr>
          <w:rFonts w:hint="eastAsia"/>
        </w:rPr>
        <w:br/>
      </w:r>
      <w:r>
        <w:rPr>
          <w:rFonts w:hint="eastAsia"/>
        </w:rPr>
        <w:t>　　　　　　2.国内市场发展现状分析</w:t>
      </w:r>
      <w:r>
        <w:rPr>
          <w:rFonts w:hint="eastAsia"/>
        </w:rPr>
        <w:br/>
      </w:r>
      <w:r>
        <w:rPr>
          <w:rFonts w:hint="eastAsia"/>
        </w:rPr>
        <w:t>　　　　　　3.我国3C市场发展的特点</w:t>
      </w:r>
      <w:r>
        <w:rPr>
          <w:rFonts w:hint="eastAsia"/>
        </w:rPr>
        <w:br/>
      </w:r>
      <w:r>
        <w:rPr>
          <w:rFonts w:hint="eastAsia"/>
        </w:rPr>
        <w:t>　　第3节 电子元件授权代理商企业竞争环境分析</w:t>
      </w:r>
      <w:r>
        <w:rPr>
          <w:rFonts w:hint="eastAsia"/>
        </w:rPr>
        <w:br/>
      </w:r>
      <w:r>
        <w:rPr>
          <w:rFonts w:hint="eastAsia"/>
        </w:rPr>
        <w:t>　　　　　　1.3 C行业结构分析</w:t>
      </w:r>
      <w:r>
        <w:rPr>
          <w:rFonts w:hint="eastAsia"/>
        </w:rPr>
        <w:br/>
      </w:r>
      <w:r>
        <w:rPr>
          <w:rFonts w:hint="eastAsia"/>
        </w:rPr>
        <w:t>　　　　　　2.3 C企业竞争结构分析</w:t>
      </w:r>
      <w:r>
        <w:rPr>
          <w:rFonts w:hint="eastAsia"/>
        </w:rPr>
        <w:br/>
      </w:r>
      <w:r>
        <w:rPr>
          <w:rFonts w:hint="eastAsia"/>
        </w:rPr>
        <w:t>　　第4节 电子元件授权代理商企业外部环境评价</w:t>
      </w:r>
      <w:r>
        <w:rPr>
          <w:rFonts w:hint="eastAsia"/>
        </w:rPr>
        <w:br/>
      </w:r>
      <w:r>
        <w:rPr>
          <w:rFonts w:hint="eastAsia"/>
        </w:rPr>
        <w:br/>
      </w:r>
      <w:r>
        <w:rPr>
          <w:rFonts w:hint="eastAsia"/>
        </w:rPr>
        <w:t>第3章 电子元件授权代理商企业内部环境分析与评价</w:t>
      </w:r>
      <w:r>
        <w:rPr>
          <w:rFonts w:hint="eastAsia"/>
        </w:rPr>
        <w:br/>
      </w:r>
      <w:r>
        <w:rPr>
          <w:rFonts w:hint="eastAsia"/>
        </w:rPr>
        <w:t>　　第1节 电子元件授权代理商企业内部环境分析</w:t>
      </w:r>
      <w:r>
        <w:rPr>
          <w:rFonts w:hint="eastAsia"/>
        </w:rPr>
        <w:br/>
      </w:r>
      <w:r>
        <w:rPr>
          <w:rFonts w:hint="eastAsia"/>
        </w:rPr>
        <w:t>　　　　　　1.电子元件授权代理商企业内部资源分析</w:t>
      </w:r>
      <w:r>
        <w:rPr>
          <w:rFonts w:hint="eastAsia"/>
        </w:rPr>
        <w:br/>
      </w:r>
      <w:r>
        <w:rPr>
          <w:rFonts w:hint="eastAsia"/>
        </w:rPr>
        <w:t>　　　　　　2.电子元件授权代理商企业资源能力分析</w:t>
      </w:r>
      <w:r>
        <w:rPr>
          <w:rFonts w:hint="eastAsia"/>
        </w:rPr>
        <w:br/>
      </w:r>
      <w:r>
        <w:rPr>
          <w:rFonts w:hint="eastAsia"/>
        </w:rPr>
        <w:t>　　　　　　3.企业资源能力的市场检测法</w:t>
      </w:r>
      <w:r>
        <w:rPr>
          <w:rFonts w:hint="eastAsia"/>
        </w:rPr>
        <w:br/>
      </w:r>
      <w:r>
        <w:rPr>
          <w:rFonts w:hint="eastAsia"/>
        </w:rPr>
        <w:t>　　第2节 电子元件授权代理商企业核心竞争力识别</w:t>
      </w:r>
      <w:r>
        <w:rPr>
          <w:rFonts w:hint="eastAsia"/>
        </w:rPr>
        <w:br/>
      </w:r>
      <w:r>
        <w:rPr>
          <w:rFonts w:hint="eastAsia"/>
        </w:rPr>
        <w:t>　　　　　　1.电子元件授权代理商企业核心竞争力内部识别</w:t>
      </w:r>
      <w:r>
        <w:rPr>
          <w:rFonts w:hint="eastAsia"/>
        </w:rPr>
        <w:br/>
      </w:r>
      <w:r>
        <w:rPr>
          <w:rFonts w:hint="eastAsia"/>
        </w:rPr>
        <w:t>　　　　　　2.电子元件授权代理商企业核心竞争力外部识别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电子元件授权代理商企业竞争战略选择与评价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第3节 电子元件授权代理商企业竞争战略选择的原则及目标描述</w:t>
      </w:r>
      <w:r>
        <w:rPr>
          <w:rFonts w:hint="eastAsia"/>
        </w:rPr>
        <w:br/>
      </w:r>
      <w:r>
        <w:rPr>
          <w:rFonts w:hint="eastAsia"/>
        </w:rPr>
        <w:t>　　　　　　1.指导原则</w:t>
      </w:r>
      <w:r>
        <w:rPr>
          <w:rFonts w:hint="eastAsia"/>
        </w:rPr>
        <w:br/>
      </w:r>
      <w:r>
        <w:rPr>
          <w:rFonts w:hint="eastAsia"/>
        </w:rPr>
        <w:t>　　第4节 电子元件授权代理商企业竞争战略选择与评价</w:t>
      </w:r>
      <w:r>
        <w:rPr>
          <w:rFonts w:hint="eastAsia"/>
        </w:rPr>
        <w:br/>
      </w:r>
      <w:r>
        <w:rPr>
          <w:rFonts w:hint="eastAsia"/>
        </w:rPr>
        <w:t>　　第5节 电子元件授权代理商企业竞争战略选择小结</w:t>
      </w:r>
      <w:r>
        <w:rPr>
          <w:rFonts w:hint="eastAsia"/>
        </w:rPr>
        <w:br/>
      </w:r>
      <w:r>
        <w:rPr>
          <w:rFonts w:hint="eastAsia"/>
        </w:rPr>
        <w:br/>
      </w:r>
      <w:r>
        <w:rPr>
          <w:rFonts w:hint="eastAsia"/>
        </w:rPr>
        <w:t>第5章 电子元件授权代理商企业竞争战略实施建议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5f8e9ace04d3c" w:history="1">
        <w:r>
          <w:rPr>
            <w:rStyle w:val="Hyperlink"/>
          </w:rPr>
          <w:t>2007-2008电子元件授权代理商企业竞争力战略研究报告</w:t>
        </w:r>
      </w:hyperlink>
      <w:r>
        <w:rPr>
          <w:color w:val="C00000"/>
        </w:rPr>
        <w:t>》，报告编号：</w:t>
      </w:r>
      <w:r>
        <w:rPr>
          <w:rFonts w:hint="eastAsia"/>
          <w:color w:val="C00000"/>
        </w:rPr>
        <w:t>0261375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e5f8e9ace04d3c" w:history="1">
        <w:r>
          <w:rPr>
            <w:rStyle w:val="Hyperlink"/>
          </w:rPr>
          <w:t>https://www.20087.com/2007-10/R_dianziyuanjianshouquandailishangqiyeBaoGao.html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24643ec314508" w:history="1">
      <w:r>
        <w:rPr>
          <w:rStyle w:val="Hyperlink"/>
        </w:rPr>
        <w:t>2007-2008电子元件授权代理商企业竞争力战略研究报告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dianziyuanjianshouquandailishangqiyeBaoGao.html" TargetMode="External" Id="R99e5f8e9ace04d3c" /></Relationships>
</file>

<file path=word/_rels/header2.xml.rels>&#65279;<?xml version="1.0" encoding="utf-8"?><Relationships xmlns="http://schemas.openxmlformats.org/package/2006/relationships"><Relationship Type="http://schemas.openxmlformats.org/officeDocument/2006/relationships/hyperlink" Target="https://www.20087.com/2007-10/R_dianziyuanjianshouquandailishangqiyeBaoGao.html" TargetMode="External" Id="R67c24643ec31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2007-10-25T03:26:00Z</dcterms:created>
  <dcterms:modified xsi:type="dcterms:W3CDTF">2007-10-25T04:26:00Z</dcterms:modified>
  <dc:subject>2007-2008电子元件授权代理商企业竞争力战略研究报告</dc:subject>
  <dc:title>2007-2008电子元件授权代理商企业竞争力战略研究报告</dc:title>
  <cp:keywords>2007-2008电子元件授权代理商企业竞争力战略研究报告</cp:keywords>
  <dc:description>2007-2008电子元件授权代理商企业竞争力战略研究报告</dc:description>
</cp:coreProperties>
</file>