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c56ab96764cba" w:history="1">
              <w:r>
                <w:rPr>
                  <w:rStyle w:val="Hyperlink"/>
                </w:rPr>
                <w:t>2007-2008TD企业竞争力战略研究报告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c56ab96764cba" w:history="1">
              <w:r>
                <w:rPr>
                  <w:rStyle w:val="Hyperlink"/>
                </w:rPr>
                <w:t>2007-2008TD企业竞争力战略研究报告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c56ab96764cba" w:history="1">
                <w:r>
                  <w:rPr>
                    <w:rStyle w:val="Hyperlink"/>
                  </w:rPr>
                  <w:t>https://www.20087.com/2007-10/R_qiyejingzhenglizhanlueyanjiu2007_200BaoGao.html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bc56ab96764cba" w:history="1">
        <w:r>
          <w:rPr>
            <w:rStyle w:val="Hyperlink"/>
          </w:rPr>
          <w:t>2007-2008TD企业竞争力战略研究报告</w:t>
        </w:r>
      </w:hyperlink>
      <w:r>
        <w:rPr>
          <w:rFonts w:hint="eastAsia"/>
        </w:rPr>
        <w:t>》形式动态研究报告（现成报告内容+客户指定内容+现时内容）</w:t>
      </w:r>
      <w:r>
        <w:rPr>
          <w:rFonts w:hint="eastAsia"/>
        </w:rPr>
        <w:br/>
      </w:r>
      <w:r>
        <w:rPr>
          <w:rFonts w:hint="eastAsia"/>
        </w:rPr>
        <w:t>　　《</w:t>
      </w:r>
      <w:hyperlink r:id="Rf2bc56ab96764cba" w:history="1">
        <w:r>
          <w:rPr>
            <w:rStyle w:val="Hyperlink"/>
          </w:rPr>
          <w:t>2007-2008TD企业竞争力战略研究报告</w:t>
        </w:r>
      </w:hyperlink>
      <w:r>
        <w:rPr>
          <w:rFonts w:hint="eastAsia"/>
        </w:rPr>
        <w:t>》作者企业竞争力研究课题组</w:t>
      </w:r>
      <w:r>
        <w:rPr>
          <w:rFonts w:hint="eastAsia"/>
        </w:rPr>
        <w:br/>
      </w:r>
      <w:r>
        <w:rPr>
          <w:rFonts w:hint="eastAsia"/>
        </w:rPr>
        <w:t>　　《</w:t>
      </w:r>
      <w:hyperlink r:id="Rf2bc56ab96764cba" w:history="1">
        <w:r>
          <w:rPr>
            <w:rStyle w:val="Hyperlink"/>
          </w:rPr>
          <w:t>2007-2008TD企业竞争力战略研究报告</w:t>
        </w:r>
      </w:hyperlink>
      <w:r>
        <w:rPr>
          <w:rFonts w:hint="eastAsia"/>
        </w:rPr>
        <w:t>》优势根据客户要求增加指定内容</w:t>
      </w:r>
      <w:r>
        <w:rPr>
          <w:rFonts w:hint="eastAsia"/>
        </w:rPr>
        <w:br/>
      </w:r>
      <w:r>
        <w:rPr>
          <w:rFonts w:hint="eastAsia"/>
        </w:rPr>
        <w:t>　　《</w:t>
      </w:r>
      <w:hyperlink r:id="Rf2bc56ab96764cba" w:history="1">
        <w:r>
          <w:rPr>
            <w:rStyle w:val="Hyperlink"/>
          </w:rPr>
          <w:t>2007-2008TD企业竞争力战略研究报告</w:t>
        </w:r>
      </w:hyperlink>
      <w:r>
        <w:rPr>
          <w:rFonts w:hint="eastAsia"/>
        </w:rPr>
        <w:t>》提示</w:t>
      </w:r>
      <w:r>
        <w:rPr>
          <w:rFonts w:hint="eastAsia"/>
        </w:rPr>
        <w:br/>
      </w:r>
      <w:r>
        <w:rPr>
          <w:rFonts w:hint="eastAsia"/>
        </w:rPr>
        <w:t>　　随着全球经济一体化进程的不断加快和我国成功加入WTO，企业已经成为市场竞争的主体，一方面国内企业加入全球化竞争的步伐逐步加快，另一方面在市场竞争条件下，企业所面临的风险比以往任何时候都要复杂。在全球化竞争时代，企业的发展离不开自身竞争力的不断提高。我国建立社会主义市场经济体制，推行现代企业制度，以及国外企业加大在华投资力度这些都将促使我国国内企业与世界经济同步接轨。同时也将使国内企业与世界知名企业的竞争越来越激烈。作为进入21世纪的国内企业，必须认真研究自身竞争力，发挥自身优势，制定出适合企业长期可持续性发展的战略，才能在激烈的国际、国内竞争中占据一席之地。本报告首先阐述了竞争力的有关原理和竞争力评价方法，从内外部环境出发，研究了公司的外部环境、产品需求状况、内部条件、产业内竞争对手竞争力强弱等内容，接着结合TD企业实际生产运营情况，在深入调查研究广泛搜集资料的基础上，运用五种竞争力模型、模糊综合评价法对TD企业竞争力状况进行了分析，找出了制约TD企业竞争力提高的因素，最后提出了提高TD企业竞争力的对策和建议，从而找到适合本企业特点的发展途径，为聚银公司步入可持续发展奠定坚实的基础。</w:t>
      </w:r>
      <w:r>
        <w:rPr>
          <w:rFonts w:hint="eastAsia"/>
        </w:rPr>
        <w:br/>
      </w:r>
      <w:r>
        <w:rPr>
          <w:rFonts w:hint="eastAsia"/>
        </w:rPr>
        <w:t>　　《</w:t>
      </w:r>
      <w:hyperlink r:id="Rf2bc56ab96764cba" w:history="1">
        <w:r>
          <w:rPr>
            <w:rStyle w:val="Hyperlink"/>
          </w:rPr>
          <w:t>2007-2008TD企业竞争力战略研究报告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TD企业外部环境分析与评价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中国TD行业现状及发展趋势分析</w:t>
      </w:r>
      <w:r>
        <w:rPr>
          <w:rFonts w:hint="eastAsia"/>
        </w:rPr>
        <w:br/>
      </w:r>
      <w:r>
        <w:rPr>
          <w:rFonts w:hint="eastAsia"/>
        </w:rPr>
        <w:t>　　行业分析</w:t>
      </w:r>
      <w:r>
        <w:rPr>
          <w:rFonts w:hint="eastAsia"/>
        </w:rPr>
        <w:br/>
      </w:r>
      <w:r>
        <w:rPr>
          <w:rFonts w:hint="eastAsia"/>
        </w:rPr>
        <w:t>　　　　　　2.国内市场发展现状分析</w:t>
      </w:r>
      <w:r>
        <w:rPr>
          <w:rFonts w:hint="eastAsia"/>
        </w:rPr>
        <w:br/>
      </w:r>
      <w:r>
        <w:rPr>
          <w:rFonts w:hint="eastAsia"/>
        </w:rPr>
        <w:t>　　　　　　3.我国TD市场发展的特点</w:t>
      </w:r>
      <w:r>
        <w:rPr>
          <w:rFonts w:hint="eastAsia"/>
        </w:rPr>
        <w:br/>
      </w:r>
      <w:r>
        <w:rPr>
          <w:rFonts w:hint="eastAsia"/>
        </w:rPr>
        <w:t>　　第3节 TD企业竞争环境分析</w:t>
      </w:r>
      <w:r>
        <w:rPr>
          <w:rFonts w:hint="eastAsia"/>
        </w:rPr>
        <w:br/>
      </w:r>
      <w:r>
        <w:rPr>
          <w:rFonts w:hint="eastAsia"/>
        </w:rPr>
        <w:t>　　行业结构分析</w:t>
      </w:r>
      <w:r>
        <w:rPr>
          <w:rFonts w:hint="eastAsia"/>
        </w:rPr>
        <w:br/>
      </w:r>
      <w:r>
        <w:rPr>
          <w:rFonts w:hint="eastAsia"/>
        </w:rPr>
        <w:t>　　企业竞争结构分析</w:t>
      </w:r>
      <w:r>
        <w:rPr>
          <w:rFonts w:hint="eastAsia"/>
        </w:rPr>
        <w:br/>
      </w:r>
      <w:r>
        <w:rPr>
          <w:rFonts w:hint="eastAsia"/>
        </w:rPr>
        <w:t>　　第4节 TD企业外部环境评价</w:t>
      </w:r>
      <w:r>
        <w:rPr>
          <w:rFonts w:hint="eastAsia"/>
        </w:rPr>
        <w:br/>
      </w:r>
      <w:r>
        <w:rPr>
          <w:rFonts w:hint="eastAsia"/>
        </w:rPr>
        <w:br/>
      </w:r>
      <w:r>
        <w:rPr>
          <w:rFonts w:hint="eastAsia"/>
        </w:rPr>
        <w:t>第3章 TD企业内部环境分析与评价</w:t>
      </w:r>
      <w:r>
        <w:rPr>
          <w:rFonts w:hint="eastAsia"/>
        </w:rPr>
        <w:br/>
      </w:r>
      <w:r>
        <w:rPr>
          <w:rFonts w:hint="eastAsia"/>
        </w:rPr>
        <w:t>　　第1节 TD企业内部环境分析</w:t>
      </w:r>
      <w:r>
        <w:rPr>
          <w:rFonts w:hint="eastAsia"/>
        </w:rPr>
        <w:br/>
      </w:r>
      <w:r>
        <w:rPr>
          <w:rFonts w:hint="eastAsia"/>
        </w:rPr>
        <w:t>　　企业内部资源分析</w:t>
      </w:r>
      <w:r>
        <w:rPr>
          <w:rFonts w:hint="eastAsia"/>
        </w:rPr>
        <w:br/>
      </w:r>
      <w:r>
        <w:rPr>
          <w:rFonts w:hint="eastAsia"/>
        </w:rPr>
        <w:t>　　企业资源能力分析</w:t>
      </w:r>
      <w:r>
        <w:rPr>
          <w:rFonts w:hint="eastAsia"/>
        </w:rPr>
        <w:br/>
      </w:r>
      <w:r>
        <w:rPr>
          <w:rFonts w:hint="eastAsia"/>
        </w:rPr>
        <w:t>　　　　　　3.企业资源能力的市场检测法</w:t>
      </w:r>
      <w:r>
        <w:rPr>
          <w:rFonts w:hint="eastAsia"/>
        </w:rPr>
        <w:br/>
      </w:r>
      <w:r>
        <w:rPr>
          <w:rFonts w:hint="eastAsia"/>
        </w:rPr>
        <w:t>　　第2节 TD企业核心竞争力识别</w:t>
      </w:r>
      <w:r>
        <w:rPr>
          <w:rFonts w:hint="eastAsia"/>
        </w:rPr>
        <w:br/>
      </w:r>
      <w:r>
        <w:rPr>
          <w:rFonts w:hint="eastAsia"/>
        </w:rPr>
        <w:t>　　企业核心竞争力内部识别</w:t>
      </w:r>
      <w:r>
        <w:rPr>
          <w:rFonts w:hint="eastAsia"/>
        </w:rPr>
        <w:br/>
      </w:r>
      <w:r>
        <w:rPr>
          <w:rFonts w:hint="eastAsia"/>
        </w:rPr>
        <w:t>　　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TD企业竞争战略选择与评价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TD企业竞争战略选择与评价</w:t>
      </w:r>
      <w:r>
        <w:rPr>
          <w:rFonts w:hint="eastAsia"/>
        </w:rPr>
        <w:br/>
      </w:r>
      <w:r>
        <w:rPr>
          <w:rFonts w:hint="eastAsia"/>
        </w:rPr>
        <w:t>　　第5节 TD企业竞争战略选择小结</w:t>
      </w:r>
      <w:r>
        <w:rPr>
          <w:rFonts w:hint="eastAsia"/>
        </w:rPr>
        <w:br/>
      </w:r>
      <w:r>
        <w:rPr>
          <w:rFonts w:hint="eastAsia"/>
        </w:rPr>
        <w:br/>
      </w:r>
      <w:r>
        <w:rPr>
          <w:rFonts w:hint="eastAsia"/>
        </w:rPr>
        <w:t>第5章 TD企业竞争战略实施建议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c56ab96764cba" w:history="1">
        <w:r>
          <w:rPr>
            <w:rStyle w:val="Hyperlink"/>
          </w:rPr>
          <w:t>2007-2008TD企业竞争力战略研究报告</w:t>
        </w:r>
      </w:hyperlink>
      <w:r>
        <w:rPr>
          <w:color w:val="C00000"/>
        </w:rPr>
        <w:t>》，报告编号：</w:t>
      </w:r>
      <w:r>
        <w:rPr>
          <w:rFonts w:hint="eastAsia"/>
          <w:color w:val="C00000"/>
        </w:rPr>
        <w:t>0255A6A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c56ab96764cba" w:history="1">
        <w:r>
          <w:rPr>
            <w:rStyle w:val="Hyperlink"/>
          </w:rPr>
          <w:t>https://www.20087.com/2007-10/R_qiyejingzhenglizhanlueyanjiu2007_200BaoGao.html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553661ad34535" w:history="1">
      <w:r>
        <w:rPr>
          <w:rStyle w:val="Hyperlink"/>
        </w:rPr>
        <w:t>2007-2008TD企业竞争力战略研究报告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yejingzhenglizhanlueyanjiu2007_200BaoGao.html" TargetMode="External" Id="Rf2bc56ab96764cba" /></Relationships>
</file>

<file path=word/_rels/header2.xml.rels>&#65279;<?xml version="1.0" encoding="utf-8"?><Relationships xmlns="http://schemas.openxmlformats.org/package/2006/relationships"><Relationship Type="http://schemas.openxmlformats.org/officeDocument/2006/relationships/hyperlink" Target="https://www.20087.com/2007-10/R_qiyejingzhenglizhanlueyanjiu2007_200BaoGao.html" TargetMode="External" Id="R028553661ad3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2007-10-31T03:25:00Z</dcterms:created>
  <dcterms:modified xsi:type="dcterms:W3CDTF">2007-10-31T04:25:00Z</dcterms:modified>
  <dc:subject>2007-2008TD企业竞争力战略研究报告</dc:subject>
  <dc:title>2007-2008TD企业竞争力战略研究报告</dc:title>
  <cp:keywords>2007-2008TD企业竞争力战略研究报告</cp:keywords>
  <dc:description>2007-2008TD企业竞争力战略研究报告</dc:description>
</cp:coreProperties>
</file>