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f77587e2f47c8" w:history="1">
              <w:r>
                <w:rPr>
                  <w:rStyle w:val="Hyperlink"/>
                </w:rPr>
                <w:t>7月份全国海上煤炭运价现状及趋势数据分析报告（2007）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f77587e2f47c8" w:history="1">
              <w:r>
                <w:rPr>
                  <w:rStyle w:val="Hyperlink"/>
                </w:rPr>
                <w:t>7月份全国海上煤炭运价现状及趋势数据分析报告（2007）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6f77587e2f47c8" w:history="1">
                <w:r>
                  <w:rPr>
                    <w:rStyle w:val="Hyperlink"/>
                  </w:rPr>
                  <w:t>https://www.20087.com/2007-10/R_7yuefenquanguohaishangmeitanyunjiaxiBaoGao.html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96f77587e2f47c8" w:history="1">
        <w:r>
          <w:rPr>
            <w:rStyle w:val="Hyperlink"/>
          </w:rPr>
          <w:t>7月份全国海上煤炭运价现状及趋势数据分析报告（2007）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f77587e2f47c8" w:history="1">
        <w:r>
          <w:rPr>
            <w:rStyle w:val="Hyperlink"/>
          </w:rPr>
          <w:t>7月份全国海上煤炭运价现状及趋势数据分析报告（2007）</w:t>
        </w:r>
      </w:hyperlink>
      <w:r>
        <w:rPr>
          <w:rFonts w:hint="eastAsia"/>
        </w:rPr>
        <w:t>》作者能源产业研究课题组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f77587e2f47c8" w:history="1">
        <w:r>
          <w:rPr>
            <w:rStyle w:val="Hyperlink"/>
          </w:rPr>
          <w:t>7月份全国海上煤炭运价现状及趋势数据分析报告（2007）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●综述</w:t>
      </w:r>
      <w:r>
        <w:rPr>
          <w:rFonts w:hint="eastAsia"/>
        </w:rPr>
        <w:br/>
      </w:r>
      <w:r>
        <w:rPr>
          <w:rFonts w:hint="eastAsia"/>
        </w:rPr>
        <w:t>　　●煤炭产量保持稳定，铁路运量增长快速，出口保持高位</w:t>
      </w:r>
      <w:r>
        <w:rPr>
          <w:rFonts w:hint="eastAsia"/>
        </w:rPr>
        <w:br/>
      </w:r>
      <w:r>
        <w:rPr>
          <w:rFonts w:hint="eastAsia"/>
        </w:rPr>
        <w:t>　　○7月份，全国原煤产量，当月原煤产量完成量及同比</w:t>
      </w:r>
      <w:r>
        <w:rPr>
          <w:rFonts w:hint="eastAsia"/>
        </w:rPr>
        <w:br/>
      </w:r>
      <w:r>
        <w:rPr>
          <w:rFonts w:hint="eastAsia"/>
        </w:rPr>
        <w:t>　　○全国煤日均装车量，同比及增幅率</w:t>
      </w:r>
      <w:r>
        <w:rPr>
          <w:rFonts w:hint="eastAsia"/>
        </w:rPr>
        <w:br/>
      </w:r>
      <w:r>
        <w:rPr>
          <w:rFonts w:hint="eastAsia"/>
        </w:rPr>
        <w:t>　　○煤炭铁路运量完成产量及同比</w:t>
      </w:r>
      <w:r>
        <w:rPr>
          <w:rFonts w:hint="eastAsia"/>
        </w:rPr>
        <w:br/>
      </w:r>
      <w:r>
        <w:rPr>
          <w:rFonts w:hint="eastAsia"/>
        </w:rPr>
        <w:t>　　○全国主要港口完成煤炭发运产量及同比</w:t>
      </w:r>
      <w:r>
        <w:rPr>
          <w:rFonts w:hint="eastAsia"/>
        </w:rPr>
        <w:br/>
      </w:r>
      <w:r>
        <w:rPr>
          <w:rFonts w:hint="eastAsia"/>
        </w:rPr>
        <w:t>　　○7月份，全国共完成煤炭出口产量，同比及比6月份产量</w:t>
      </w:r>
      <w:r>
        <w:rPr>
          <w:rFonts w:hint="eastAsia"/>
        </w:rPr>
        <w:br/>
      </w:r>
      <w:r>
        <w:rPr>
          <w:rFonts w:hint="eastAsia"/>
        </w:rPr>
        <w:t>　　●全国动力煤市场价格情况</w:t>
      </w:r>
      <w:r>
        <w:rPr>
          <w:rFonts w:hint="eastAsia"/>
        </w:rPr>
        <w:br/>
      </w:r>
      <w:r>
        <w:rPr>
          <w:rFonts w:hint="eastAsia"/>
        </w:rPr>
        <w:t>　　○煤炭海运价格基本稳定</w:t>
      </w:r>
      <w:r>
        <w:rPr>
          <w:rFonts w:hint="eastAsia"/>
        </w:rPr>
        <w:br/>
      </w:r>
      <w:r>
        <w:rPr>
          <w:rFonts w:hint="eastAsia"/>
        </w:rPr>
        <w:t>　　○煤炭出矿价格继续保持相对稳定</w:t>
      </w:r>
      <w:r>
        <w:rPr>
          <w:rFonts w:hint="eastAsia"/>
        </w:rPr>
        <w:br/>
      </w:r>
      <w:r>
        <w:rPr>
          <w:rFonts w:hint="eastAsia"/>
        </w:rPr>
        <w:t>　　○重点集散地区煤炭交易价格小幅上涨</w:t>
      </w:r>
      <w:r>
        <w:rPr>
          <w:rFonts w:hint="eastAsia"/>
        </w:rPr>
        <w:br/>
      </w:r>
      <w:r>
        <w:rPr>
          <w:rFonts w:hint="eastAsia"/>
        </w:rPr>
        <w:t>　　○主要消费地区煤炭交易价格与上月持平</w:t>
      </w:r>
      <w:r>
        <w:rPr>
          <w:rFonts w:hint="eastAsia"/>
        </w:rPr>
        <w:br/>
      </w:r>
      <w:r>
        <w:rPr>
          <w:rFonts w:hint="eastAsia"/>
        </w:rPr>
        <w:t>　　深度分析</w:t>
      </w:r>
      <w:r>
        <w:rPr>
          <w:rFonts w:hint="eastAsia"/>
        </w:rPr>
        <w:br/>
      </w:r>
      <w:r>
        <w:rPr>
          <w:rFonts w:hint="eastAsia"/>
        </w:rPr>
        <w:t>　　●概述</w:t>
      </w:r>
      <w:r>
        <w:rPr>
          <w:rFonts w:hint="eastAsia"/>
        </w:rPr>
        <w:br/>
      </w:r>
      <w:r>
        <w:rPr>
          <w:rFonts w:hint="eastAsia"/>
        </w:rPr>
        <w:t>　　●7月份全国海上煤炭运价现状分析</w:t>
      </w:r>
      <w:r>
        <w:rPr>
          <w:rFonts w:hint="eastAsia"/>
        </w:rPr>
        <w:br/>
      </w:r>
      <w:r>
        <w:rPr>
          <w:rFonts w:hint="eastAsia"/>
        </w:rPr>
        <w:t>　　●7月份全国海上煤炭运价趋势分析</w:t>
      </w:r>
      <w:r>
        <w:rPr>
          <w:rFonts w:hint="eastAsia"/>
        </w:rPr>
        <w:br/>
      </w:r>
      <w:r>
        <w:rPr>
          <w:rFonts w:hint="eastAsia"/>
        </w:rPr>
        <w:t>　　●结论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f77587e2f47c8" w:history="1">
        <w:r>
          <w:rPr>
            <w:rStyle w:val="Hyperlink"/>
          </w:rPr>
          <w:t>7月份全国海上煤炭运价现状及趋势数据分析报告（2007）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6f77587e2f47c8" w:history="1">
        <w:r>
          <w:rPr>
            <w:rStyle w:val="Hyperlink"/>
          </w:rPr>
          <w:t>https://www.20087.com/2007-10/R_7yuefenquanguohaishangmeitanyunjiaxiBaoGao.html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726d241cd484d" w:history="1">
      <w:r>
        <w:rPr>
          <w:rStyle w:val="Hyperlink"/>
        </w:rPr>
        <w:t>7月份全国海上煤炭运价现状及趋势数据分析报告（2007）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7yuefenquanguohaishangmeitanyunjiaxiBaoGao.html" TargetMode="External" Id="Ra96f77587e2f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7yuefenquanguohaishangmeitanyunjiaxiBaoGao.html" TargetMode="External" Id="Ra41726d241cd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2007-10-28T02:03:00Z</dcterms:created>
  <dcterms:modified xsi:type="dcterms:W3CDTF">2007-10-28T03:03:00Z</dcterms:modified>
  <dc:subject>7月份全国海上煤炭运价现状及趋势数据分析报告（2007）</dc:subject>
  <dc:title>7月份全国海上煤炭运价现状及趋势数据分析报告（2007）</dc:title>
  <cp:keywords>7月份全国海上煤炭运价现状及趋势数据分析报告（2007）</cp:keywords>
  <dc:description>7月份全国海上煤炭运价现状及趋势数据分析报告（2007）</dc:description>
</cp:coreProperties>
</file>