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83999f3184b42" w:history="1">
              <w:r>
                <w:rPr>
                  <w:rStyle w:val="Hyperlink"/>
                </w:rPr>
                <w:t>其他医疗设备及器械制造产业竞争对手监测报告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83999f3184b42" w:history="1">
              <w:r>
                <w:rPr>
                  <w:rStyle w:val="Hyperlink"/>
                </w:rPr>
                <w:t>其他医疗设备及器械制造产业竞争对手监测报告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83999f3184b42" w:history="1">
                <w:r>
                  <w:rPr>
                    <w:rStyle w:val="Hyperlink"/>
                  </w:rPr>
                  <w:t>https://www.20087.com/2007-11/R_qitayiliaoshebeijiqixiezhizaochanyejBaoGao.html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其他医疗设备及器械制造产业主要企业监测：</w:t>
      </w:r>
      <w:r>
        <w:rPr>
          <w:rFonts w:hint="eastAsia"/>
        </w:rPr>
        <w:br/>
      </w:r>
      <w:r>
        <w:rPr>
          <w:rFonts w:hint="eastAsia"/>
        </w:rPr>
        <w:t>　　欧姆龙（大连）有限公司</w:t>
      </w:r>
      <w:r>
        <w:rPr>
          <w:rFonts w:hint="eastAsia"/>
        </w:rPr>
        <w:br/>
      </w:r>
      <w:r>
        <w:rPr>
          <w:rFonts w:hint="eastAsia"/>
        </w:rPr>
        <w:t>　　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双鸽集团有限公司</w:t>
      </w:r>
      <w:r>
        <w:rPr>
          <w:rFonts w:hint="eastAsia"/>
        </w:rPr>
        <w:br/>
      </w:r>
      <w:r>
        <w:rPr>
          <w:rFonts w:hint="eastAsia"/>
        </w:rPr>
        <w:t>　　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鸿邦电子华（深圳）有限公司</w:t>
      </w:r>
      <w:r>
        <w:rPr>
          <w:rFonts w:hint="eastAsia"/>
        </w:rPr>
        <w:br/>
      </w:r>
      <w:r>
        <w:rPr>
          <w:rFonts w:hint="eastAsia"/>
        </w:rPr>
        <w:t>　　江苏鱼跃医疗设备有限公司</w:t>
      </w:r>
      <w:r>
        <w:rPr>
          <w:rFonts w:hint="eastAsia"/>
        </w:rPr>
        <w:br/>
      </w:r>
      <w:r>
        <w:rPr>
          <w:rFonts w:hint="eastAsia"/>
        </w:rPr>
        <w:t>　　苏州碧迪医疗器械有限公司</w:t>
      </w:r>
      <w:r>
        <w:rPr>
          <w:rFonts w:hint="eastAsia"/>
        </w:rPr>
        <w:br/>
      </w:r>
      <w:r>
        <w:rPr>
          <w:rFonts w:hint="eastAsia"/>
        </w:rPr>
        <w:t>　　天津哈娜好医材有限公司</w:t>
      </w:r>
      <w:r>
        <w:rPr>
          <w:rFonts w:hint="eastAsia"/>
        </w:rPr>
        <w:br/>
      </w:r>
      <w:r>
        <w:rPr>
          <w:rFonts w:hint="eastAsia"/>
        </w:rPr>
        <w:t>　　上海市尼普洛有限公司</w:t>
      </w:r>
      <w:r>
        <w:rPr>
          <w:rFonts w:hint="eastAsia"/>
        </w:rPr>
        <w:br/>
      </w:r>
      <w:r>
        <w:rPr>
          <w:rFonts w:hint="eastAsia"/>
        </w:rPr>
        <w:t>　　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上海医疗器械（集团）有限公司手术器械厂</w:t>
      </w:r>
      <w:r>
        <w:rPr>
          <w:rFonts w:hint="eastAsia"/>
        </w:rPr>
        <w:br/>
      </w:r>
      <w:r>
        <w:rPr>
          <w:rFonts w:hint="eastAsia"/>
        </w:rPr>
        <w:t>　　上海德尔格医疗器械有限公司</w:t>
      </w:r>
      <w:r>
        <w:rPr>
          <w:rFonts w:hint="eastAsia"/>
        </w:rPr>
        <w:br/>
      </w:r>
      <w:r>
        <w:rPr>
          <w:rFonts w:hint="eastAsia"/>
        </w:rPr>
        <w:t>　　浙江康德莱经医疗器械股份有限公司</w:t>
      </w:r>
      <w:r>
        <w:rPr>
          <w:rFonts w:hint="eastAsia"/>
        </w:rPr>
        <w:br/>
      </w:r>
      <w:r>
        <w:rPr>
          <w:rFonts w:hint="eastAsia"/>
        </w:rPr>
        <w:t>　　深圳市敬航电子制品有限公司</w:t>
      </w:r>
      <w:r>
        <w:rPr>
          <w:rFonts w:hint="eastAsia"/>
        </w:rPr>
        <w:br/>
      </w:r>
      <w:r>
        <w:rPr>
          <w:rFonts w:hint="eastAsia"/>
        </w:rPr>
        <w:t>　　大连JMS医疗器具有限公司</w:t>
      </w:r>
      <w:r>
        <w:rPr>
          <w:rFonts w:hint="eastAsia"/>
        </w:rPr>
        <w:br/>
      </w:r>
      <w:r>
        <w:rPr>
          <w:rFonts w:hint="eastAsia"/>
        </w:rPr>
        <w:t>　　上海双鸽实业有限公司</w:t>
      </w:r>
      <w:r>
        <w:rPr>
          <w:rFonts w:hint="eastAsia"/>
        </w:rPr>
        <w:br/>
      </w:r>
      <w:r>
        <w:rPr>
          <w:rFonts w:hint="eastAsia"/>
        </w:rPr>
        <w:t>　　天长市天泰建材塑业有限公司</w:t>
      </w:r>
      <w:r>
        <w:rPr>
          <w:rFonts w:hint="eastAsia"/>
        </w:rPr>
        <w:br/>
      </w:r>
      <w:r>
        <w:rPr>
          <w:rFonts w:hint="eastAsia"/>
        </w:rPr>
        <w:t>　　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广州市番禺区华鑫科技有限公司</w:t>
      </w:r>
      <w:r>
        <w:rPr>
          <w:rFonts w:hint="eastAsia"/>
        </w:rPr>
        <w:br/>
      </w:r>
      <w:r>
        <w:rPr>
          <w:rFonts w:hint="eastAsia"/>
        </w:rPr>
        <w:t>　　福建莆田仁德医疗器械有限公司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行业产销情况汇总</w:t>
      </w:r>
      <w:r>
        <w:rPr>
          <w:rFonts w:hint="eastAsia"/>
        </w:rPr>
        <w:br/>
      </w:r>
      <w:r>
        <w:rPr>
          <w:rFonts w:hint="eastAsia"/>
        </w:rPr>
        <w:t>　　1.2 行业进出口情况汇总</w:t>
      </w:r>
      <w:r>
        <w:rPr>
          <w:rFonts w:hint="eastAsia"/>
        </w:rPr>
        <w:br/>
      </w:r>
      <w:r>
        <w:rPr>
          <w:rFonts w:hint="eastAsia"/>
        </w:rPr>
        <w:t>　　1.3 行业增长纵趋势分析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竞争企业海横外市场拓展业务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83999f3184b42" w:history="1">
        <w:r>
          <w:rPr>
            <w:rStyle w:val="Hyperlink"/>
          </w:rPr>
          <w:t>其他医疗设备及器械制造产业竞争对手监测报告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83999f3184b42" w:history="1">
        <w:r>
          <w:rPr>
            <w:rStyle w:val="Hyperlink"/>
          </w:rPr>
          <w:t>https://www.20087.com/2007-11/R_qitayiliaoshebeijiqixiezhizaochanyejBaoGao.html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4bab821746bb" w:history="1">
      <w:r>
        <w:rPr>
          <w:rStyle w:val="Hyperlink"/>
        </w:rPr>
        <w:t>其他医疗设备及器械制造产业竞争对手监测报告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tayiliaoshebeijiqixiezhizaochanyejBaoGao.html" TargetMode="External" Id="Raeb83999f318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tayiliaoshebeijiqixiezhizaochanyejBaoGao.html" TargetMode="External" Id="R8da54bab821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2007-11-13T01:28:00Z</dcterms:created>
  <dcterms:modified xsi:type="dcterms:W3CDTF">2007-11-13T02:28:00Z</dcterms:modified>
  <dc:subject>其他医疗设备及器械制造产业竞争对手监测报告</dc:subject>
  <dc:title>其他医疗设备及器械制造产业竞争对手监测报告</dc:title>
  <cp:keywords>其他医疗设备及器械制造产业竞争对手监测报告</cp:keywords>
  <dc:description>其他医疗设备及器械制造产业竞争对手监测报告</dc:description>
</cp:coreProperties>
</file>