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3f6441aab43d8" w:history="1">
              <w:r>
                <w:rPr>
                  <w:rStyle w:val="Hyperlink"/>
                </w:rPr>
                <w:t>医疗、外科及兽医用器械制造产业发展分析研究报告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3f6441aab43d8" w:history="1">
              <w:r>
                <w:rPr>
                  <w:rStyle w:val="Hyperlink"/>
                </w:rPr>
                <w:t>医疗、外科及兽医用器械制造产业发展分析研究报告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d3f6441aab43d8" w:history="1">
                <w:r>
                  <w:rPr>
                    <w:rStyle w:val="Hyperlink"/>
                  </w:rPr>
                  <w:t>https://www.20087.com/2007-11/R_yiliaowaikejishouyiyongqixiezhizaoch489BaoGao.html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医疗、外科及兽医用器械制造产业概述及产业发展环境分析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医疗、外科及兽医用器械制造产业概述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医疗、外科及兽医用器械制造产业概述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医疗、外科及兽医用器械制造行业特征分析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医疗、外科及兽医用器械制造产业国外运行分析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一、医疗、外科及兽医用器械制造产业国外发展的基本情况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二、医疗、外科及兽医用器械制造产业国际发展趋势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医疗、外科及兽医用器械制造产业发展环境分析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医疗、外科及兽医用器械制造产业影响因素分析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医疗、外科及兽医用器械制造产业发展存在的问题分析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一、医疗、外科及兽医用器械制造产业发展存在的问题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二、医疗、外科及兽医用器械制造产业的发展策略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医疗、外科及兽医用器械制造产业市场格局分析</w:t>
      </w:r>
      <w:r>
        <w:rPr>
          <w:rFonts w:hint="eastAsia"/>
        </w:rPr>
        <w:br/>
      </w:r>
      <w:r>
        <w:rPr>
          <w:rFonts w:hint="eastAsia"/>
        </w:rPr>
        <w:t>第四章 医疗、外科及兽医用器械制造产业市场分析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医疗、外科及兽医用器械制造产业规模分析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医疗、外科及兽医用器械华制造产业技术分析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医疗、外科及兽医用器械制造行业重点企业分析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双鸽集团有限公司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泰尔茂医疗用品（杭州）有限公司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江苏鱼跃医疗设备有限公司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二、地区产业绩效经分析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医疗、外科及兽医用器械制造产业发展前景和投资建议</w:t>
      </w:r>
      <w:r>
        <w:rPr>
          <w:rFonts w:hint="eastAsia"/>
        </w:rPr>
        <w:br/>
      </w:r>
      <w:r>
        <w:rPr>
          <w:rFonts w:hint="eastAsia"/>
        </w:rPr>
        <w:t>第八章 医疗、外科及兽医用器械制造产业投资机会分析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医疗、外科及兽医用器械制造产业投资风险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行业投资风险纵分析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医疗、外科及兽医用器械制造产业需求预测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医疗、外科及兽医用器械制造产业需求回顾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医疗、外科及兽医用器械制造产业发展方向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医疗、外科及兽医用器械制造产业发展趋势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中:智:林:－产品消费横趋势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2007年医疗、外科及兽医用器械制造产业资产示意图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2007年医疗、外科及兽医用器械制造产业产成品示意图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2007年医疗、外科及兽医用器械制造产业产品销售收入示意图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2007年医疗、外科及兽医用器械制造产业销售税金示意图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2007年医疗、外科及兽医用器械制造产业产品销售成本示意图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2007年医疗、外科及兽医用器械制造产业成本费用利润率示意图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2007年医疗、外科及兽医用器械制造产业利润总额示意图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2007年医疗、外科及兽医用器械制造产业净资产利润率示意图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2007年医疗、外科及兽医用器械制造产业负债示意图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2007年医疗、外科及兽医用器械制造产业资产负债率示意图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2007年医疗、外科及兽医用器械制造产业企业省市分布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2007年医疗、外科及兽医用器械制造产业从业人员分布</w:t>
      </w:r>
      <w:r>
        <w:rPr>
          <w:rFonts w:hint="eastAsia"/>
        </w:rPr>
        <w:br/>
      </w:r>
      <w:r>
        <w:rPr>
          <w:rFonts w:hint="eastAsia"/>
        </w:rPr>
        <w:t>　　图表 2007年华北地区医疗、外科及兽医用器械制造产业利润示意图</w:t>
      </w:r>
      <w:r>
        <w:rPr>
          <w:rFonts w:hint="eastAsia"/>
        </w:rPr>
        <w:br/>
      </w:r>
      <w:r>
        <w:rPr>
          <w:rFonts w:hint="eastAsia"/>
        </w:rPr>
        <w:t>　　图表 2007年华南地区医疗、外科及兽医用器械制造产业利润示意图</w:t>
      </w:r>
      <w:r>
        <w:rPr>
          <w:rFonts w:hint="eastAsia"/>
        </w:rPr>
        <w:br/>
      </w:r>
      <w:r>
        <w:rPr>
          <w:rFonts w:hint="eastAsia"/>
        </w:rPr>
        <w:t>　　图表 2007年华东地区医疗、外科及兽医用器械制造产业利润示意图</w:t>
      </w:r>
      <w:r>
        <w:rPr>
          <w:rFonts w:hint="eastAsia"/>
        </w:rPr>
        <w:br/>
      </w:r>
      <w:r>
        <w:rPr>
          <w:rFonts w:hint="eastAsia"/>
        </w:rPr>
        <w:t>　　图表 2007年华中地区医疗、外科及兽医用器械制造产业利润示意图</w:t>
      </w:r>
      <w:r>
        <w:rPr>
          <w:rFonts w:hint="eastAsia"/>
        </w:rPr>
        <w:br/>
      </w:r>
      <w:r>
        <w:rPr>
          <w:rFonts w:hint="eastAsia"/>
        </w:rPr>
        <w:t>　　图表 2007年东北地区医疗、外科及兽医用器械制造产业利润示意图</w:t>
      </w:r>
      <w:r>
        <w:rPr>
          <w:rFonts w:hint="eastAsia"/>
        </w:rPr>
        <w:br/>
      </w:r>
      <w:r>
        <w:rPr>
          <w:rFonts w:hint="eastAsia"/>
        </w:rPr>
        <w:t>　　图表 2007年西北地区医疗、外科及兽医用器械制造产业利润示意图</w:t>
      </w:r>
      <w:r>
        <w:rPr>
          <w:rFonts w:hint="eastAsia"/>
        </w:rPr>
        <w:br/>
      </w:r>
      <w:r>
        <w:rPr>
          <w:rFonts w:hint="eastAsia"/>
        </w:rPr>
        <w:t>　　图表 2007年西南地区医疗、外科及兽医用器械制造产业利润示意图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3f6441aab43d8" w:history="1">
        <w:r>
          <w:rPr>
            <w:rStyle w:val="Hyperlink"/>
          </w:rPr>
          <w:t>医疗、外科及兽医用器械制造产业发展分析研究报告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d3f6441aab43d8" w:history="1">
        <w:r>
          <w:rPr>
            <w:rStyle w:val="Hyperlink"/>
          </w:rPr>
          <w:t>https://www.20087.com/2007-11/R_yiliaowaikejishouyiyongqixiezhizaoch489BaoGao.html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b83aa5e154f17" w:history="1">
      <w:r>
        <w:rPr>
          <w:rStyle w:val="Hyperlink"/>
        </w:rPr>
        <w:t>医疗、外科及兽医用器械制造产业发展分析研究报告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liaowaikejishouyiyongqixiezhizaoch489BaoGao.html" TargetMode="External" Id="Rf4d3f6441aab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liaowaikejishouyiyongqixiezhizaoch489BaoGao.html" TargetMode="External" Id="R44eb83aa5e15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2007-11-13T03:16:00Z</dcterms:created>
  <dcterms:modified xsi:type="dcterms:W3CDTF">2007-11-13T04:16:00Z</dcterms:modified>
  <dc:subject>医疗、外科及兽医用器械制造产业发展分析研究报告</dc:subject>
  <dc:title>医疗、外科及兽医用器械制造产业发展分析研究报告</dc:title>
  <cp:keywords>医疗、外科及兽医用器械制造产业发展分析研究报告</cp:keywords>
  <dc:description>医疗、外科及兽医用器械制造产业发展分析研究报告</dc:description>
</cp:coreProperties>
</file>