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9b67b968145c9" w:history="1">
              <w:r>
                <w:rPr>
                  <w:rStyle w:val="Hyperlink"/>
                </w:rPr>
                <w:t>医疗器械产业竞争对手监测报告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9b67b968145c9" w:history="1">
              <w:r>
                <w:rPr>
                  <w:rStyle w:val="Hyperlink"/>
                </w:rPr>
                <w:t>医疗器械产业竞争对手监测报告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9b67b968145c9" w:history="1">
                <w:r>
                  <w:rPr>
                    <w:rStyle w:val="Hyperlink"/>
                  </w:rPr>
                  <w:t>https://www.20087.com/2007-11/R_yiliaoqixiechanyejingzhengduishoujiaBaoGao.html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医疗器械产业主要企业监测：</w:t>
      </w:r>
      <w:r>
        <w:rPr>
          <w:rFonts w:hint="eastAsia"/>
        </w:rPr>
        <w:br/>
      </w:r>
      <w:r>
        <w:rPr>
          <w:rFonts w:hint="eastAsia"/>
        </w:rPr>
        <w:t>　　上海民桥医疗器械有限公司</w:t>
      </w:r>
      <w:r>
        <w:rPr>
          <w:rFonts w:hint="eastAsia"/>
        </w:rPr>
        <w:br/>
      </w:r>
      <w:r>
        <w:rPr>
          <w:rFonts w:hint="eastAsia"/>
        </w:rPr>
        <w:t>　　上海医疗器械股份有限公司</w:t>
      </w:r>
      <w:r>
        <w:rPr>
          <w:rFonts w:hint="eastAsia"/>
        </w:rPr>
        <w:br/>
      </w:r>
      <w:r>
        <w:rPr>
          <w:rFonts w:hint="eastAsia"/>
        </w:rPr>
        <w:t>　　仙居药城医疗器械有限公司</w:t>
      </w:r>
      <w:r>
        <w:rPr>
          <w:rFonts w:hint="eastAsia"/>
        </w:rPr>
        <w:br/>
      </w:r>
      <w:r>
        <w:rPr>
          <w:rFonts w:hint="eastAsia"/>
        </w:rPr>
        <w:t>　　重庆华伦医疗器械有限公司</w:t>
      </w:r>
      <w:r>
        <w:rPr>
          <w:rFonts w:hint="eastAsia"/>
        </w:rPr>
        <w:br/>
      </w:r>
      <w:r>
        <w:rPr>
          <w:rFonts w:hint="eastAsia"/>
        </w:rPr>
        <w:t>　　淮阴医疗器械有限公司</w:t>
      </w:r>
      <w:r>
        <w:rPr>
          <w:rFonts w:hint="eastAsia"/>
        </w:rPr>
        <w:br/>
      </w:r>
      <w:r>
        <w:rPr>
          <w:rFonts w:hint="eastAsia"/>
        </w:rPr>
        <w:t>　　浙江康康医疗器械有限公司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行业最新发展华动态</w:t>
      </w:r>
      <w:r>
        <w:rPr>
          <w:rFonts w:hint="eastAsia"/>
        </w:rPr>
        <w:br/>
      </w:r>
      <w:r>
        <w:rPr>
          <w:rFonts w:hint="eastAsia"/>
        </w:rPr>
        <w:t>　　1.2 行业进出口情况汇总</w:t>
      </w:r>
      <w:r>
        <w:rPr>
          <w:rFonts w:hint="eastAsia"/>
        </w:rPr>
        <w:br/>
      </w:r>
      <w:r>
        <w:rPr>
          <w:rFonts w:hint="eastAsia"/>
        </w:rPr>
        <w:t>　　1.3 行业发展趋势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竞争企业的市场经活动分析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5.3 竞争企业经销商市场活动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竞争企业的员工纵薪额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企业成本费用横分析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9b67b968145c9" w:history="1">
        <w:r>
          <w:rPr>
            <w:rStyle w:val="Hyperlink"/>
          </w:rPr>
          <w:t>医疗器械产业竞争对手监测报告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9b67b968145c9" w:history="1">
        <w:r>
          <w:rPr>
            <w:rStyle w:val="Hyperlink"/>
          </w:rPr>
          <w:t>https://www.20087.com/2007-11/R_yiliaoqixiechanyejingzhengduishoujiaBaoGao.html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181b20960488b" w:history="1">
      <w:r>
        <w:rPr>
          <w:rStyle w:val="Hyperlink"/>
        </w:rPr>
        <w:t>医疗器械产业竞争对手监测报告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liaoqixiechanyejingzhengduishoujiaBaoGao.html" TargetMode="External" Id="Reea9b67b9681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liaoqixiechanyejingzhengduishoujiaBaoGao.html" TargetMode="External" Id="Rfe1181b20960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2007-11-13T03:40:00Z</dcterms:created>
  <dcterms:modified xsi:type="dcterms:W3CDTF">2007-11-13T04:40:00Z</dcterms:modified>
  <dc:subject>医疗器械产业竞争对手监测报告</dc:subject>
  <dc:title>医疗器械产业竞争对手监测报告</dc:title>
  <cp:keywords>医疗器械产业竞争对手监测报告</cp:keywords>
  <dc:description>医疗器械产业竞争对手监测报告</dc:description>
</cp:coreProperties>
</file>