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8bd0e3a8c408c" w:history="1">
              <w:r>
                <w:rPr>
                  <w:rStyle w:val="Hyperlink"/>
                </w:rPr>
                <w:t>医药产业发展分析研究报告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8bd0e3a8c408c" w:history="1">
              <w:r>
                <w:rPr>
                  <w:rStyle w:val="Hyperlink"/>
                </w:rPr>
                <w:t>医药产业发展分析研究报告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e8bd0e3a8c408c" w:history="1">
                <w:r>
                  <w:rPr>
                    <w:rStyle w:val="Hyperlink"/>
                  </w:rPr>
                  <w:t>https://www.20087.com/2007-11/R_yiyaochanyefazhanfenxiyanjiuBaoGao.html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医药产业概述及产业发展环境分析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医药产业概述</w:t>
      </w:r>
      <w:r>
        <w:rPr>
          <w:rFonts w:hint="eastAsia"/>
        </w:rPr>
        <w:br/>
      </w:r>
      <w:r>
        <w:rPr>
          <w:rFonts w:hint="eastAsia"/>
        </w:rPr>
        <w:t>　　第一节 医药产业概述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医药行业特征分析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医药产业国外运行分析</w:t>
      </w:r>
      <w:r>
        <w:rPr>
          <w:rFonts w:hint="eastAsia"/>
        </w:rPr>
        <w:br/>
      </w:r>
      <w:r>
        <w:rPr>
          <w:rFonts w:hint="eastAsia"/>
        </w:rPr>
        <w:t>　　　　一、医药产业国外发展的基本情况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二、医药产业国际发展趋势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三、国际经济环境分析及华预测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医药产业发展存在的问题分析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一、医药产业发展存在的问题</w:t>
      </w:r>
      <w:r>
        <w:rPr>
          <w:rFonts w:hint="eastAsia"/>
        </w:rPr>
        <w:br/>
      </w:r>
      <w:r>
        <w:rPr>
          <w:rFonts w:hint="eastAsia"/>
        </w:rPr>
        <w:t>　　　　二、医药产业的发展策略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医药产业市场格局分析</w:t>
      </w:r>
      <w:r>
        <w:rPr>
          <w:rFonts w:hint="eastAsia"/>
        </w:rPr>
        <w:br/>
      </w:r>
      <w:r>
        <w:rPr>
          <w:rFonts w:hint="eastAsia"/>
        </w:rPr>
        <w:t>第四章 医药产业市场分析</w:t>
      </w:r>
      <w:r>
        <w:rPr>
          <w:rFonts w:hint="eastAsia"/>
        </w:rPr>
        <w:br/>
      </w:r>
      <w:r>
        <w:rPr>
          <w:rFonts w:hint="eastAsia"/>
        </w:rPr>
        <w:t>　　第一节 医药产业规模分析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医药产业技术分析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医药产业销售收入前经十家</w:t>
      </w:r>
      <w:r>
        <w:rPr>
          <w:rFonts w:hint="eastAsia"/>
        </w:rPr>
        <w:br/>
      </w:r>
      <w:r>
        <w:rPr>
          <w:rFonts w:hint="eastAsia"/>
        </w:rPr>
        <w:t>　　第四节 医药产业进出口分析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医药行业重点企业分析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上海复星实业股份有限公司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医药子行业分析</w:t>
      </w:r>
      <w:r>
        <w:rPr>
          <w:rFonts w:hint="eastAsia"/>
        </w:rPr>
        <w:br/>
      </w:r>
      <w:r>
        <w:rPr>
          <w:rFonts w:hint="eastAsia"/>
        </w:rPr>
        <w:t>　　第一节 化学药品原药制造业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二、当前发展形势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中成药制造业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二、当前发展形势</w:t>
      </w:r>
      <w:r>
        <w:rPr>
          <w:rFonts w:hint="eastAsia"/>
        </w:rPr>
        <w:br/>
      </w:r>
      <w:r>
        <w:rPr>
          <w:rFonts w:hint="eastAsia"/>
        </w:rPr>
        <w:t>　　　　三、未来发展纵趋势</w:t>
      </w:r>
      <w:r>
        <w:rPr>
          <w:rFonts w:hint="eastAsia"/>
        </w:rPr>
        <w:br/>
      </w:r>
      <w:r>
        <w:rPr>
          <w:rFonts w:hint="eastAsia"/>
        </w:rPr>
        <w:t>　　第三节 生物、生化制品制造业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二、当前发展形势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医药产业定量数据分析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医药制造业供给分析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中成药制造业供给分析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生物、生化制品制造供给分析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成本费用分析</w:t>
      </w:r>
      <w:r>
        <w:rPr>
          <w:rFonts w:hint="eastAsia"/>
        </w:rPr>
        <w:br/>
      </w:r>
      <w:r>
        <w:rPr>
          <w:rFonts w:hint="eastAsia"/>
        </w:rPr>
        <w:t>　　　　一、产品销售成本分析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二、净资产利润率分析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二、地区产业绩横效分析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医药产业发展前景和投资建议</w:t>
      </w:r>
      <w:r>
        <w:rPr>
          <w:rFonts w:hint="eastAsia"/>
        </w:rPr>
        <w:br/>
      </w:r>
      <w:r>
        <w:rPr>
          <w:rFonts w:hint="eastAsia"/>
        </w:rPr>
        <w:t>第十章 医药产业投资机会分析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医药产业需求预测</w:t>
      </w:r>
      <w:r>
        <w:rPr>
          <w:rFonts w:hint="eastAsia"/>
        </w:rPr>
        <w:br/>
      </w:r>
      <w:r>
        <w:rPr>
          <w:rFonts w:hint="eastAsia"/>
        </w:rPr>
        <w:t>　　第一节 医药产业需求回顾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医药产业发展方向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[⋅中智⋅林⋅]产品消费趋势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2007年医药制造业资产示意图</w:t>
      </w:r>
      <w:r>
        <w:rPr>
          <w:rFonts w:hint="eastAsia"/>
        </w:rPr>
        <w:br/>
      </w:r>
      <w:r>
        <w:rPr>
          <w:rFonts w:hint="eastAsia"/>
        </w:rPr>
        <w:t>　　图表 2006-2007年华北制药股份有限公司主要财务指标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2006-2007年哈药集团股份有限公司主要财务指标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2006-2007年上海复星实业股份有限公司主要财务指标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2006-2007年北京双鹤药业股份有限公司主要财务指标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2006-2007年北京天坛生物制品股份有限公司主要财务指标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2007年医药制造业产成品示意图</w:t>
      </w:r>
      <w:r>
        <w:rPr>
          <w:rFonts w:hint="eastAsia"/>
        </w:rPr>
        <w:br/>
      </w:r>
      <w:r>
        <w:rPr>
          <w:rFonts w:hint="eastAsia"/>
        </w:rPr>
        <w:t>　　图表 2007年医药制造业产品销售收入示意图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2007年医药制造业销售税金示意图</w:t>
      </w:r>
      <w:r>
        <w:rPr>
          <w:rFonts w:hint="eastAsia"/>
        </w:rPr>
        <w:br/>
      </w:r>
      <w:r>
        <w:rPr>
          <w:rFonts w:hint="eastAsia"/>
        </w:rPr>
        <w:t>　　图表 2007年中成药制造业产成品示意图</w:t>
      </w:r>
      <w:r>
        <w:rPr>
          <w:rFonts w:hint="eastAsia"/>
        </w:rPr>
        <w:br/>
      </w:r>
      <w:r>
        <w:rPr>
          <w:rFonts w:hint="eastAsia"/>
        </w:rPr>
        <w:t>　　图表 2007年中成药制造业产品销售收入示意图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2007年中成药制造业销售税金示意图</w:t>
      </w:r>
      <w:r>
        <w:rPr>
          <w:rFonts w:hint="eastAsia"/>
        </w:rPr>
        <w:br/>
      </w:r>
      <w:r>
        <w:rPr>
          <w:rFonts w:hint="eastAsia"/>
        </w:rPr>
        <w:t>　　图表 2007年生物、生化制品产成品示意图</w:t>
      </w:r>
      <w:r>
        <w:rPr>
          <w:rFonts w:hint="eastAsia"/>
        </w:rPr>
        <w:br/>
      </w:r>
      <w:r>
        <w:rPr>
          <w:rFonts w:hint="eastAsia"/>
        </w:rPr>
        <w:t>　　图表 2007年生物、生化制品产品销售收入示意图</w:t>
      </w:r>
      <w:r>
        <w:rPr>
          <w:rFonts w:hint="eastAsia"/>
        </w:rPr>
        <w:br/>
      </w:r>
      <w:r>
        <w:rPr>
          <w:rFonts w:hint="eastAsia"/>
        </w:rPr>
        <w:t>　　图表 2007年生物、生化制品销售税金示意图</w:t>
      </w:r>
      <w:r>
        <w:rPr>
          <w:rFonts w:hint="eastAsia"/>
        </w:rPr>
        <w:br/>
      </w:r>
      <w:r>
        <w:rPr>
          <w:rFonts w:hint="eastAsia"/>
        </w:rPr>
        <w:t>　　图表 2007年医药制造业产品销售成本示意图</w:t>
      </w:r>
      <w:r>
        <w:rPr>
          <w:rFonts w:hint="eastAsia"/>
        </w:rPr>
        <w:br/>
      </w:r>
      <w:r>
        <w:rPr>
          <w:rFonts w:hint="eastAsia"/>
        </w:rPr>
        <w:t>　　图表 2007年医药制造业成本费用利润率示意图</w:t>
      </w:r>
      <w:r>
        <w:rPr>
          <w:rFonts w:hint="eastAsia"/>
        </w:rPr>
        <w:br/>
      </w:r>
      <w:r>
        <w:rPr>
          <w:rFonts w:hint="eastAsia"/>
        </w:rPr>
        <w:t>　　图表 2007年医药制造业利润总额示意图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2007年医药制造业净资产利润率示意图</w:t>
      </w:r>
      <w:r>
        <w:rPr>
          <w:rFonts w:hint="eastAsia"/>
        </w:rPr>
        <w:br/>
      </w:r>
      <w:r>
        <w:rPr>
          <w:rFonts w:hint="eastAsia"/>
        </w:rPr>
        <w:t>　　图表 2007年医药制造业负债示意图</w:t>
      </w:r>
      <w:r>
        <w:rPr>
          <w:rFonts w:hint="eastAsia"/>
        </w:rPr>
        <w:br/>
      </w:r>
      <w:r>
        <w:rPr>
          <w:rFonts w:hint="eastAsia"/>
        </w:rPr>
        <w:t>　　图表 2007年医药制造业资产负债率示意图</w:t>
      </w:r>
      <w:r>
        <w:rPr>
          <w:rFonts w:hint="eastAsia"/>
        </w:rPr>
        <w:br/>
      </w:r>
      <w:r>
        <w:rPr>
          <w:rFonts w:hint="eastAsia"/>
        </w:rPr>
        <w:t>　　图表 2007年医药制造业企业省市分布</w:t>
      </w:r>
      <w:r>
        <w:rPr>
          <w:rFonts w:hint="eastAsia"/>
        </w:rPr>
        <w:br/>
      </w:r>
      <w:r>
        <w:rPr>
          <w:rFonts w:hint="eastAsia"/>
        </w:rPr>
        <w:t>　　图表 2007年医药制造业从业人员分布</w:t>
      </w:r>
      <w:r>
        <w:rPr>
          <w:rFonts w:hint="eastAsia"/>
        </w:rPr>
        <w:br/>
      </w:r>
      <w:r>
        <w:rPr>
          <w:rFonts w:hint="eastAsia"/>
        </w:rPr>
        <w:t>　　图表 2007年华北地区医药制造业利润示意图</w:t>
      </w:r>
      <w:r>
        <w:rPr>
          <w:rFonts w:hint="eastAsia"/>
        </w:rPr>
        <w:br/>
      </w:r>
      <w:r>
        <w:rPr>
          <w:rFonts w:hint="eastAsia"/>
        </w:rPr>
        <w:t>　　图表 2007年华南地区医药制造业利润示意图</w:t>
      </w:r>
      <w:r>
        <w:rPr>
          <w:rFonts w:hint="eastAsia"/>
        </w:rPr>
        <w:br/>
      </w:r>
      <w:r>
        <w:rPr>
          <w:rFonts w:hint="eastAsia"/>
        </w:rPr>
        <w:t>　　图表 2007年华东地区医药制造业利润示意图</w:t>
      </w:r>
      <w:r>
        <w:rPr>
          <w:rFonts w:hint="eastAsia"/>
        </w:rPr>
        <w:br/>
      </w:r>
      <w:r>
        <w:rPr>
          <w:rFonts w:hint="eastAsia"/>
        </w:rPr>
        <w:t>　　图表 2007年华中地区医药制造业利润示意图</w:t>
      </w:r>
      <w:r>
        <w:rPr>
          <w:rFonts w:hint="eastAsia"/>
        </w:rPr>
        <w:br/>
      </w:r>
      <w:r>
        <w:rPr>
          <w:rFonts w:hint="eastAsia"/>
        </w:rPr>
        <w:t>　　图表 2007年东北地区医药制造业利润示意图</w:t>
      </w:r>
      <w:r>
        <w:rPr>
          <w:rFonts w:hint="eastAsia"/>
        </w:rPr>
        <w:br/>
      </w:r>
      <w:r>
        <w:rPr>
          <w:rFonts w:hint="eastAsia"/>
        </w:rPr>
        <w:t>　　图表 2007年西北地区医药制造业利润示意图</w:t>
      </w:r>
      <w:r>
        <w:rPr>
          <w:rFonts w:hint="eastAsia"/>
        </w:rPr>
        <w:br/>
      </w:r>
      <w:r>
        <w:rPr>
          <w:rFonts w:hint="eastAsia"/>
        </w:rPr>
        <w:t>　　图表 2007年西南地区医药制造业利润示意图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8bd0e3a8c408c" w:history="1">
        <w:r>
          <w:rPr>
            <w:rStyle w:val="Hyperlink"/>
          </w:rPr>
          <w:t>医药产业发展分析研究报告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e8bd0e3a8c408c" w:history="1">
        <w:r>
          <w:rPr>
            <w:rStyle w:val="Hyperlink"/>
          </w:rPr>
          <w:t>https://www.20087.com/2007-11/R_yiyaochanyefazhanfenxiyanjiuBaoGao.html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5d989c3b14452" w:history="1">
      <w:r>
        <w:rPr>
          <w:rStyle w:val="Hyperlink"/>
        </w:rPr>
        <w:t>医药产业发展分析研究报告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yaochanyefazhanfenxiyanjiuBaoGao.html" TargetMode="External" Id="R8ae8bd0e3a8c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yaochanyefazhanfenxiyanjiuBaoGao.html" TargetMode="External" Id="R1e35d989c3b1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2007-11-20T05:02:00Z</dcterms:created>
  <dcterms:modified xsi:type="dcterms:W3CDTF">2007-11-20T06:02:00Z</dcterms:modified>
  <dc:subject>医药产业发展分析研究报告</dc:subject>
  <dc:title>医药产业发展分析研究报告</dc:title>
  <cp:keywords>医药产业发展分析研究报告</cp:keywords>
  <dc:description>医药产业发展分析研究报告</dc:description>
</cp:coreProperties>
</file>