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2755ce3a04b3d" w:history="1">
              <w:r>
                <w:rPr>
                  <w:rStyle w:val="Hyperlink"/>
                </w:rPr>
                <w:t>实验室及医用消毒设备和器具制造产业发展分析研究报告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2755ce3a04b3d" w:history="1">
              <w:r>
                <w:rPr>
                  <w:rStyle w:val="Hyperlink"/>
                </w:rPr>
                <w:t>实验室及医用消毒设备和器具制造产业发展分析研究报告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2755ce3a04b3d" w:history="1">
                <w:r>
                  <w:rPr>
                    <w:rStyle w:val="Hyperlink"/>
                  </w:rPr>
                  <w:t>https://www.20087.com/2007-11/R_shiyanshijiyiyongxiaodushebeiheqijuz917BaoGao.html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实验室及医用消毒设备和器具制造产业概述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实验室及医用消毒设备和器具制造产业发展环境分析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实验室及医用消毒设备和器具制造产业影响因素分析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实验室及医用消毒设备和器具制华造产业市场分析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实验室及医用消毒设备和器具制造行业重点企业分析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第二节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第三节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第四节 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第五节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一、行业资产经分析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一、地区供需纵状况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实验室及医用消毒设备和器具制造产业投资机会分析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与产业横政策调整的投资机会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实验室及医用消毒设备和器具制造产业投资风险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实验室及医用消毒设备和器具制造产业需求预测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实验室及医用消毒设备和器具制造产业发展趋势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中-智林：产品消费趋势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2007年实验室及医用消毒设备和器具制造产业资产示意图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2007年实验室及医用消毒设备和器具制造产业产成品示意图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2007年实验室及医用消毒设备和器具制造产业销售税金示意图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2007年实验室及医用消毒设备和器具制造产业利润总额示意图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2007年实验室及医用消毒设备和器具制造产业负债示意图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2007年实验室及医用消毒设备和器具制造产业资产负债率示意图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2007年实验室及医用消毒设备和器具制造产业企业省市分布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2007年实验室及医用消毒设备和器具制造产业从业人员分布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2007年华北地区实验室及医用消毒设备和器具制造产业利润示意图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2007年华南地区实验室及医用消毒设备和器具制造产业利润示意图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2007年华东地区实验室及医用消毒设备和器具制造产业利润示意图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2007年华中地区实验室及医用消毒设备和器具制造产业利润示意图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2007年东北地区实验室及医用消毒设备和器具制造产业利润示意图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2007年西北地区实验室及医用消毒设备和器具制造产业利润示意图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2007年西南地区实验室及医用消毒设备和器具制造产业利润示意图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2755ce3a04b3d" w:history="1">
        <w:r>
          <w:rPr>
            <w:rStyle w:val="Hyperlink"/>
          </w:rPr>
          <w:t>实验室及医用消毒设备和器具制造产业发展分析研究报告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2755ce3a04b3d" w:history="1">
        <w:r>
          <w:rPr>
            <w:rStyle w:val="Hyperlink"/>
          </w:rPr>
          <w:t>https://www.20087.com/2007-11/R_shiyanshijiyiyongxiaodushebeiheqijuz917BaoGao.html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b5212aec142a2" w:history="1">
      <w:r>
        <w:rPr>
          <w:rStyle w:val="Hyperlink"/>
        </w:rPr>
        <w:t>实验室及医用消毒设备和器具制造产业发展分析研究报告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iyanshijiyiyongxiaodushebeiheqijuz917BaoGao.html" TargetMode="External" Id="R36d2755ce3a0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iyanshijiyiyongxiaodushebeiheqijuz917BaoGao.html" TargetMode="External" Id="Ra38b5212aec1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2007-11-12T01:54:00Z</dcterms:created>
  <dcterms:modified xsi:type="dcterms:W3CDTF">2007-11-12T02:54:00Z</dcterms:modified>
  <dc:subject>实验室及医用消毒设备和器具制造产业发展分析研究报告</dc:subject>
  <dc:title>实验室及医用消毒设备和器具制造产业发展分析研究报告</dc:title>
  <cp:keywords>实验室及医用消毒设备和器具制造产业发展分析研究报告</cp:keywords>
  <dc:description>实验室及医用消毒设备和器具制造产业发展分析研究报告</dc:description>
</cp:coreProperties>
</file>