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0104310644074" w:history="1">
              <w:r>
                <w:rPr>
                  <w:rStyle w:val="Hyperlink"/>
                </w:rPr>
                <w:t>核电行业项目可行性分析报告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0104310644074" w:history="1">
              <w:r>
                <w:rPr>
                  <w:rStyle w:val="Hyperlink"/>
                </w:rPr>
                <w:t>核电行业项目可行性分析报告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0104310644074" w:history="1">
                <w:r>
                  <w:rPr>
                    <w:rStyle w:val="Hyperlink"/>
                  </w:rPr>
                  <w:t>https://www.20087.com/2007-11/R_hedianxiangmukexingxingfenxiBaoGao.html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可行性华研究结论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一、核力发电行业市场规模及使用情况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二、核力发电行业现有生产能力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（四）在建项目生经产能力及其在地区间的分布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三、核力发电行业产品市场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核电行业市场特征分析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三、买方市场分析</w:t>
      </w:r>
      <w:r>
        <w:rPr>
          <w:rFonts w:hint="eastAsia"/>
        </w:rPr>
        <w:br/>
      </w:r>
      <w:r>
        <w:rPr>
          <w:rFonts w:hint="eastAsia"/>
        </w:rPr>
        <w:t>　　　　四、市场发展预测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行业市场纵竞争状况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结论横与建议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中-智-林-－项目评价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0104310644074" w:history="1">
        <w:r>
          <w:rPr>
            <w:rStyle w:val="Hyperlink"/>
          </w:rPr>
          <w:t>核电行业项目可行性分析报告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0104310644074" w:history="1">
        <w:r>
          <w:rPr>
            <w:rStyle w:val="Hyperlink"/>
          </w:rPr>
          <w:t>https://www.20087.com/2007-11/R_hedianxiangmukexingxingfenxiBaoGao.html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e90b6f7624141" w:history="1">
      <w:r>
        <w:rPr>
          <w:rStyle w:val="Hyperlink"/>
        </w:rPr>
        <w:t>核电行业项目可行性分析报告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dianxiangmukexingxingfenxiBaoGao.html" TargetMode="External" Id="Rfe0010431064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dianxiangmukexingxingfenxiBaoGao.html" TargetMode="External" Id="Ra2de90b6f762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2007-11-05T00:11:00Z</dcterms:created>
  <dcterms:modified xsi:type="dcterms:W3CDTF">2007-11-05T01:11:00Z</dcterms:modified>
  <dc:subject>核电行业项目可行性分析报告</dc:subject>
  <dc:title>核电行业项目可行性分析报告</dc:title>
  <cp:keywords>核电行业项目可行性分析报告</cp:keywords>
  <dc:description>核电行业项目可行性分析报告</dc:description>
</cp:coreProperties>
</file>