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125c8c0164ac3" w:history="1">
              <w:r>
                <w:rPr>
                  <w:rStyle w:val="Hyperlink"/>
                </w:rPr>
                <w:t>汽车电子产业竞争对手监测报告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125c8c0164ac3" w:history="1">
              <w:r>
                <w:rPr>
                  <w:rStyle w:val="Hyperlink"/>
                </w:rPr>
                <w:t>汽车电子产业竞争对手监测报告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125c8c0164ac3" w:history="1">
                <w:r>
                  <w:rPr>
                    <w:rStyle w:val="Hyperlink"/>
                  </w:rPr>
                  <w:t>https://www.20087.com/2007-11/R_qichedianzichanyejingzhengduishoujiaBaoGao.html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汽车电子主要企业监测：</w:t>
      </w:r>
      <w:r>
        <w:rPr>
          <w:rFonts w:hint="eastAsia"/>
        </w:rPr>
        <w:br/>
      </w:r>
      <w:r>
        <w:rPr>
          <w:rFonts w:hint="eastAsia"/>
        </w:rPr>
        <w:t>　　重庆集诚汽车电子有限责任公司</w:t>
      </w:r>
      <w:r>
        <w:rPr>
          <w:rFonts w:hint="eastAsia"/>
        </w:rPr>
        <w:br/>
      </w:r>
      <w:r>
        <w:rPr>
          <w:rFonts w:hint="eastAsia"/>
        </w:rPr>
        <w:t>　　长春夸克普精汽车电子有限公司</w:t>
      </w:r>
      <w:r>
        <w:rPr>
          <w:rFonts w:hint="eastAsia"/>
        </w:rPr>
        <w:br/>
      </w:r>
      <w:r>
        <w:rPr>
          <w:rFonts w:hint="eastAsia"/>
        </w:rPr>
        <w:t>　　联合汽车电子有限公司</w:t>
      </w:r>
      <w:r>
        <w:rPr>
          <w:rFonts w:hint="eastAsia"/>
        </w:rPr>
        <w:br/>
      </w:r>
      <w:r>
        <w:rPr>
          <w:rFonts w:hint="eastAsia"/>
        </w:rPr>
        <w:t>　　创维汽车电子（深圳）有限公司</w:t>
      </w:r>
      <w:r>
        <w:rPr>
          <w:rFonts w:hint="eastAsia"/>
        </w:rPr>
        <w:br/>
      </w:r>
      <w:r>
        <w:rPr>
          <w:rFonts w:hint="eastAsia"/>
        </w:rPr>
        <w:t>　　德州天宇汽车电子有限公司</w:t>
      </w:r>
      <w:r>
        <w:rPr>
          <w:rFonts w:hint="eastAsia"/>
        </w:rPr>
        <w:br/>
      </w:r>
      <w:r>
        <w:rPr>
          <w:rFonts w:hint="eastAsia"/>
        </w:rPr>
        <w:t>　　乐清星火汽车电子有限公司</w:t>
      </w:r>
      <w:r>
        <w:rPr>
          <w:rFonts w:hint="eastAsia"/>
        </w:rPr>
        <w:br/>
      </w:r>
      <w:r>
        <w:rPr>
          <w:rFonts w:hint="eastAsia"/>
        </w:rPr>
        <w:t>　　江苏亚华汽车电子有限公司</w:t>
      </w:r>
      <w:r>
        <w:rPr>
          <w:rFonts w:hint="eastAsia"/>
        </w:rPr>
        <w:br/>
      </w:r>
      <w:r>
        <w:rPr>
          <w:rFonts w:hint="eastAsia"/>
        </w:rPr>
        <w:t>　　泰州超人汽车电子有限公司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行业发展基本华动态</w:t>
      </w:r>
      <w:r>
        <w:rPr>
          <w:rFonts w:hint="eastAsia"/>
        </w:rPr>
        <w:br/>
      </w:r>
      <w:r>
        <w:rPr>
          <w:rFonts w:hint="eastAsia"/>
        </w:rPr>
        <w:t>　　1.2 行业发展趋势分析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降价促销经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产品的价格纵分布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竞争企业的员横工薪额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125c8c0164ac3" w:history="1">
        <w:r>
          <w:rPr>
            <w:rStyle w:val="Hyperlink"/>
          </w:rPr>
          <w:t>汽车电子产业竞争对手监测报告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125c8c0164ac3" w:history="1">
        <w:r>
          <w:rPr>
            <w:rStyle w:val="Hyperlink"/>
          </w:rPr>
          <w:t>https://www.20087.com/2007-11/R_qichedianzichanyejingzhengduishoujiaBaoGao.html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adc0d7a454da6" w:history="1">
      <w:r>
        <w:rPr>
          <w:rStyle w:val="Hyperlink"/>
        </w:rPr>
        <w:t>汽车电子产业竞争对手监测报告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qichedianzichanyejingzhengduishoujiaBaoGao.html" TargetMode="External" Id="Re60125c8c016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qichedianzichanyejingzhengduishoujiaBaoGao.html" TargetMode="External" Id="R9aeadc0d7a45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2007-11-14T03:26:00Z</dcterms:created>
  <dcterms:modified xsi:type="dcterms:W3CDTF">2007-11-14T04:26:00Z</dcterms:modified>
  <dc:subject>汽车电子产业竞争对手监测报告</dc:subject>
  <dc:title>汽车电子产业竞争对手监测报告</dc:title>
  <cp:keywords>汽车电子产业竞争对手监测报告</cp:keywords>
  <dc:description>汽车电子产业竞争对手监测报告</dc:description>
</cp:coreProperties>
</file>