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0eb2f4f654135" w:history="1">
              <w:r>
                <w:rPr>
                  <w:rStyle w:val="Hyperlink"/>
                </w:rPr>
                <w:t>洋参产品产业发展分析研究报告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0eb2f4f654135" w:history="1">
              <w:r>
                <w:rPr>
                  <w:rStyle w:val="Hyperlink"/>
                </w:rPr>
                <w:t>洋参产品产业发展分析研究报告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b0eb2f4f654135" w:history="1">
                <w:r>
                  <w:rPr>
                    <w:rStyle w:val="Hyperlink"/>
                  </w:rPr>
                  <w:t>https://www.20087.com/2007-11/R_yangcanchanpinchanyefazhanfenxiyanjiBaoGao.html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洋参产品产业概述</w:t>
      </w:r>
      <w:r>
        <w:rPr>
          <w:rFonts w:hint="eastAsia"/>
        </w:rPr>
        <w:br/>
      </w:r>
      <w:r>
        <w:rPr>
          <w:rFonts w:hint="eastAsia"/>
        </w:rPr>
        <w:t>　　第一节 洋参产品产业概述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洋参产品行业特征分析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洋参产品产业国外运行分析</w:t>
      </w:r>
      <w:r>
        <w:rPr>
          <w:rFonts w:hint="eastAsia"/>
        </w:rPr>
        <w:br/>
      </w:r>
      <w:r>
        <w:rPr>
          <w:rFonts w:hint="eastAsia"/>
        </w:rPr>
        <w:t>　　　　一、洋参产品产业国外发展的基本情况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二、洋参产品产业国际发展趋势</w:t>
      </w:r>
      <w:r>
        <w:rPr>
          <w:rFonts w:hint="eastAsia"/>
        </w:rPr>
        <w:br/>
      </w:r>
      <w:r>
        <w:rPr>
          <w:rFonts w:hint="eastAsia"/>
        </w:rPr>
        <w:t>　　第四节 西洋参简介</w:t>
      </w:r>
      <w:r>
        <w:rPr>
          <w:rFonts w:hint="eastAsia"/>
        </w:rPr>
        <w:br/>
      </w:r>
      <w:r>
        <w:rPr>
          <w:rFonts w:hint="eastAsia"/>
        </w:rPr>
        <w:t>　　　　一、西洋参药典</w:t>
      </w:r>
      <w:r>
        <w:rPr>
          <w:rFonts w:hint="eastAsia"/>
        </w:rPr>
        <w:br/>
      </w:r>
      <w:r>
        <w:rPr>
          <w:rFonts w:hint="eastAsia"/>
        </w:rPr>
        <w:t>　　　　二、西洋参之功效</w:t>
      </w:r>
      <w:r>
        <w:rPr>
          <w:rFonts w:hint="eastAsia"/>
        </w:rPr>
        <w:br/>
      </w:r>
      <w:r>
        <w:rPr>
          <w:rFonts w:hint="eastAsia"/>
        </w:rPr>
        <w:t>　　　　三、西洋参的加工过程</w:t>
      </w:r>
      <w:r>
        <w:rPr>
          <w:rFonts w:hint="eastAsia"/>
        </w:rPr>
        <w:br/>
      </w:r>
      <w:r>
        <w:rPr>
          <w:rFonts w:hint="eastAsia"/>
        </w:rPr>
        <w:t>　　　　四、洋参类保健产品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洋参产品产业华发展环境分析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一、上游产业经分析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洋参产品产业影响因素分析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洋参产品产业发展存在的问题分析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一、洋参产品产业发展存在的问题</w:t>
      </w:r>
      <w:r>
        <w:rPr>
          <w:rFonts w:hint="eastAsia"/>
        </w:rPr>
        <w:br/>
      </w:r>
      <w:r>
        <w:rPr>
          <w:rFonts w:hint="eastAsia"/>
        </w:rPr>
        <w:t>　　　　二、洋参产品产业的发展策略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重点洋参产品分析</w:t>
      </w:r>
      <w:r>
        <w:rPr>
          <w:rFonts w:hint="eastAsia"/>
        </w:rPr>
        <w:br/>
      </w:r>
      <w:r>
        <w:rPr>
          <w:rFonts w:hint="eastAsia"/>
        </w:rPr>
        <w:t>　　第一节 西洋参</w:t>
      </w:r>
      <w:r>
        <w:rPr>
          <w:rFonts w:hint="eastAsia"/>
        </w:rPr>
        <w:br/>
      </w:r>
      <w:r>
        <w:rPr>
          <w:rFonts w:hint="eastAsia"/>
        </w:rPr>
        <w:t>　　第二节 国内洋参冲剂产品市场</w:t>
      </w:r>
      <w:r>
        <w:rPr>
          <w:rFonts w:hint="eastAsia"/>
        </w:rPr>
        <w:br/>
      </w:r>
      <w:r>
        <w:rPr>
          <w:rFonts w:hint="eastAsia"/>
        </w:rPr>
        <w:t>　　第三节 洋参类保健产品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洋参产纵品行业重点企业分析</w:t>
      </w:r>
      <w:r>
        <w:rPr>
          <w:rFonts w:hint="eastAsia"/>
        </w:rPr>
        <w:br/>
      </w:r>
      <w:r>
        <w:rPr>
          <w:rFonts w:hint="eastAsia"/>
        </w:rPr>
        <w:t>　　第一节 威海山野洋参有限公司</w:t>
      </w:r>
      <w:r>
        <w:rPr>
          <w:rFonts w:hint="eastAsia"/>
        </w:rPr>
        <w:br/>
      </w:r>
      <w:r>
        <w:rPr>
          <w:rFonts w:hint="eastAsia"/>
        </w:rPr>
        <w:t>　　第二节 珠海市合生发洋参制品有限公司</w:t>
      </w:r>
      <w:r>
        <w:rPr>
          <w:rFonts w:hint="eastAsia"/>
        </w:rPr>
        <w:br/>
      </w:r>
      <w:r>
        <w:rPr>
          <w:rFonts w:hint="eastAsia"/>
        </w:rPr>
        <w:t>　　第三节 威洲许氏洋参有限公司</w:t>
      </w:r>
      <w:r>
        <w:rPr>
          <w:rFonts w:hint="eastAsia"/>
        </w:rPr>
        <w:br/>
      </w:r>
      <w:r>
        <w:rPr>
          <w:rFonts w:hint="eastAsia"/>
        </w:rPr>
        <w:t>　　第四节 天津市洋参生物有限公司</w:t>
      </w:r>
      <w:r>
        <w:rPr>
          <w:rFonts w:hint="eastAsia"/>
        </w:rPr>
        <w:br/>
      </w:r>
      <w:r>
        <w:rPr>
          <w:rFonts w:hint="eastAsia"/>
        </w:rPr>
        <w:t>　　第五节 浙江绍兴威斯康洋参有限公司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洋参产品产业投资机会分析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洋参产品产业投资风险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二、退出横壁垒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洋参产品产业需求预测</w:t>
      </w:r>
      <w:r>
        <w:rPr>
          <w:rFonts w:hint="eastAsia"/>
        </w:rPr>
        <w:br/>
      </w:r>
      <w:r>
        <w:rPr>
          <w:rFonts w:hint="eastAsia"/>
        </w:rPr>
        <w:t>　　第一节 洋参产品产业需求回顾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洋参产品产业发展方向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洋参产品产业发展趋势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中~智林~：产品消费趋势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0eb2f4f654135" w:history="1">
        <w:r>
          <w:rPr>
            <w:rStyle w:val="Hyperlink"/>
          </w:rPr>
          <w:t>洋参产品产业发展分析研究报告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b0eb2f4f654135" w:history="1">
        <w:r>
          <w:rPr>
            <w:rStyle w:val="Hyperlink"/>
          </w:rPr>
          <w:t>https://www.20087.com/2007-11/R_yangcanchanpinchanyefazhanfenxiyanjiBaoGao.html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efadb44cc4a83" w:history="1">
      <w:r>
        <w:rPr>
          <w:rStyle w:val="Hyperlink"/>
        </w:rPr>
        <w:t>洋参产品产业发展分析研究报告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yangcanchanpinchanyefazhanfenxiyanjiBaoGao.html" TargetMode="External" Id="R6bb0eb2f4f65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yangcanchanpinchanyefazhanfenxiyanjiBaoGao.html" TargetMode="External" Id="R963efadb44cc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2007-11-20T05:00:00Z</dcterms:created>
  <dcterms:modified xsi:type="dcterms:W3CDTF">2007-11-20T06:00:00Z</dcterms:modified>
  <dc:subject>洋参产品产业发展分析研究报告</dc:subject>
  <dc:title>洋参产品产业发展分析研究报告</dc:title>
  <cp:keywords>洋参产品产业发展分析研究报告</cp:keywords>
  <dc:description>洋参产品产业发展分析研究报告</dc:description>
</cp:coreProperties>
</file>